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2B5" w:rsidRDefault="00E942B5" w:rsidP="00A46806">
      <w:pPr>
        <w:ind w:left="426"/>
        <w:rPr>
          <w:b/>
          <w:sz w:val="24"/>
          <w:szCs w:val="24"/>
          <w:lang w:val="en-US"/>
        </w:rPr>
      </w:pPr>
      <w:bookmarkStart w:id="0" w:name="_GoBack"/>
      <w:bookmarkEnd w:id="0"/>
      <w:r w:rsidRPr="00C877D2">
        <w:rPr>
          <w:b/>
          <w:sz w:val="24"/>
          <w:szCs w:val="24"/>
          <w:lang w:val="en-US"/>
        </w:rPr>
        <w:t>Periodic Survey</w:t>
      </w:r>
      <w:r w:rsidR="00872A18">
        <w:rPr>
          <w:b/>
          <w:sz w:val="24"/>
          <w:szCs w:val="24"/>
          <w:lang w:val="en-US"/>
        </w:rPr>
        <w:t xml:space="preserve"> Report Template</w:t>
      </w:r>
    </w:p>
    <w:p w:rsidR="00E942B5" w:rsidRDefault="00872A18" w:rsidP="00A46806">
      <w:pPr>
        <w:ind w:left="426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Load line surveys </w:t>
      </w:r>
    </w:p>
    <w:p w:rsidR="00E942B5" w:rsidRPr="00E942B5" w:rsidRDefault="00E942B5" w:rsidP="00E942B5">
      <w:pPr>
        <w:rPr>
          <w:b/>
          <w:sz w:val="24"/>
          <w:szCs w:val="24"/>
          <w:lang w:val="en-US"/>
        </w:rPr>
      </w:pP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827"/>
        <w:gridCol w:w="3685"/>
        <w:gridCol w:w="2127"/>
      </w:tblGrid>
      <w:tr w:rsidR="00A46806" w:rsidTr="00B43DA3">
        <w:trPr>
          <w:trHeight w:val="377"/>
          <w:tblHeader/>
        </w:trPr>
        <w:tc>
          <w:tcPr>
            <w:tcW w:w="3827" w:type="dxa"/>
            <w:tcBorders>
              <w:right w:val="single" w:sz="6" w:space="0" w:color="auto"/>
            </w:tcBorders>
            <w:shd w:val="clear" w:color="auto" w:fill="BFBFBF"/>
          </w:tcPr>
          <w:p w:rsidR="00A46806" w:rsidRPr="00E214FA" w:rsidRDefault="00A46806" w:rsidP="00016649">
            <w:pPr>
              <w:pStyle w:val="UnnumtextBodytext"/>
              <w:rPr>
                <w:b/>
              </w:rPr>
            </w:pPr>
            <w:r>
              <w:rPr>
                <w:b/>
                <w:lang w:val="en-US"/>
              </w:rPr>
              <w:t>Survey for compliance of</w:t>
            </w:r>
          </w:p>
        </w:tc>
        <w:tc>
          <w:tcPr>
            <w:tcW w:w="3685" w:type="dxa"/>
            <w:tcBorders>
              <w:left w:val="single" w:sz="6" w:space="0" w:color="auto"/>
            </w:tcBorders>
            <w:shd w:val="clear" w:color="auto" w:fill="BFBFBF"/>
          </w:tcPr>
          <w:p w:rsidR="00A46806" w:rsidRPr="00E214FA" w:rsidRDefault="00A46806" w:rsidP="00016649">
            <w:pPr>
              <w:pStyle w:val="UnnumtextBodytext"/>
              <w:rPr>
                <w:b/>
              </w:rPr>
            </w:pPr>
            <w:r w:rsidRPr="00E214FA">
              <w:rPr>
                <w:b/>
                <w:lang w:val="en-US"/>
              </w:rPr>
              <w:t>Survey f</w:t>
            </w:r>
            <w:r>
              <w:rPr>
                <w:b/>
                <w:lang w:val="en-US"/>
              </w:rPr>
              <w:t>indings</w:t>
            </w:r>
          </w:p>
        </w:tc>
        <w:tc>
          <w:tcPr>
            <w:tcW w:w="2127" w:type="dxa"/>
            <w:shd w:val="clear" w:color="auto" w:fill="BFBFBF"/>
          </w:tcPr>
          <w:p w:rsidR="00A46806" w:rsidRPr="00E214FA" w:rsidRDefault="00A46806" w:rsidP="00016649">
            <w:pPr>
              <w:pStyle w:val="UnnumtextBodytext"/>
              <w:rPr>
                <w:b/>
              </w:rPr>
            </w:pPr>
            <w:r>
              <w:rPr>
                <w:b/>
              </w:rPr>
              <w:t>Add photos</w:t>
            </w:r>
          </w:p>
        </w:tc>
      </w:tr>
      <w:tr w:rsidR="00856F87" w:rsidTr="00284BE8">
        <w:tc>
          <w:tcPr>
            <w:tcW w:w="9639" w:type="dxa"/>
            <w:gridSpan w:val="3"/>
            <w:shd w:val="clear" w:color="auto" w:fill="auto"/>
          </w:tcPr>
          <w:p w:rsidR="00856F87" w:rsidRPr="000C50C1" w:rsidRDefault="00856F87" w:rsidP="00431CCC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szCs w:val="20"/>
                <w:lang w:val="en-US"/>
              </w:rPr>
            </w:pPr>
            <w:r>
              <w:rPr>
                <w:rFonts w:ascii="Arial-BoldMT" w:hAnsi="Arial-BoldMT" w:cs="Arial-BoldMT"/>
                <w:b/>
                <w:bCs/>
                <w:szCs w:val="20"/>
                <w:lang w:val="en-US"/>
              </w:rPr>
              <w:t>Ships 24+ metres in length</w:t>
            </w:r>
            <w:r w:rsidR="009F17DA">
              <w:rPr>
                <w:rFonts w:ascii="Arial-BoldMT" w:hAnsi="Arial-BoldMT" w:cs="Arial-BoldMT"/>
                <w:b/>
                <w:bCs/>
                <w:szCs w:val="20"/>
                <w:lang w:val="en-US"/>
              </w:rPr>
              <w:t xml:space="preserve">. </w:t>
            </w:r>
            <w:r w:rsidR="009F17DA">
              <w:rPr>
                <w:rFonts w:cs="Arial"/>
                <w:b/>
                <w:szCs w:val="20"/>
                <w:lang w:val="en-US"/>
              </w:rPr>
              <w:t xml:space="preserve">Annual surveys </w:t>
            </w:r>
            <w:r w:rsidRPr="009F17DA">
              <w:rPr>
                <w:rFonts w:ascii="Arial-BoldMT" w:hAnsi="Arial-BoldMT" w:cs="Arial-BoldMT"/>
                <w:bCs/>
                <w:szCs w:val="20"/>
                <w:lang w:val="en-US"/>
              </w:rPr>
              <w:t>(Rule</w:t>
            </w:r>
            <w:r w:rsidR="00431CCC">
              <w:rPr>
                <w:rFonts w:ascii="Arial-BoldMT" w:hAnsi="Arial-BoldMT" w:cs="Arial-BoldMT"/>
                <w:bCs/>
                <w:szCs w:val="20"/>
                <w:lang w:val="en-US"/>
              </w:rPr>
              <w:t>s</w:t>
            </w:r>
            <w:r w:rsidRPr="009F17DA">
              <w:rPr>
                <w:rFonts w:ascii="Arial-BoldMT" w:hAnsi="Arial-BoldMT" w:cs="Arial-BoldMT"/>
                <w:bCs/>
                <w:szCs w:val="20"/>
                <w:lang w:val="en-US"/>
              </w:rPr>
              <w:t xml:space="preserve"> </w:t>
            </w:r>
            <w:r w:rsidR="00431CCC">
              <w:rPr>
                <w:rFonts w:ascii="Arial-BoldMT" w:hAnsi="Arial-BoldMT" w:cs="Arial-BoldMT"/>
                <w:bCs/>
                <w:szCs w:val="20"/>
                <w:lang w:val="en-US"/>
              </w:rPr>
              <w:t xml:space="preserve">47.5, </w:t>
            </w:r>
            <w:r w:rsidRPr="009F17DA">
              <w:rPr>
                <w:rFonts w:ascii="Arial-BoldMT" w:hAnsi="Arial-BoldMT" w:cs="Arial-BoldMT"/>
                <w:bCs/>
                <w:szCs w:val="20"/>
                <w:lang w:val="en-US"/>
              </w:rPr>
              <w:t>47.8</w:t>
            </w:r>
            <w:r w:rsidR="00431CCC">
              <w:rPr>
                <w:rFonts w:ascii="Arial-BoldMT" w:hAnsi="Arial-BoldMT" w:cs="Arial-BoldMT"/>
                <w:bCs/>
                <w:szCs w:val="20"/>
                <w:lang w:val="en-US"/>
              </w:rPr>
              <w:t xml:space="preserve"> and referenced </w:t>
            </w:r>
            <w:r w:rsidRPr="009F17DA">
              <w:rPr>
                <w:rFonts w:ascii="Arial-BoldMT" w:hAnsi="Arial-BoldMT" w:cs="Arial-BoldMT"/>
                <w:bCs/>
                <w:szCs w:val="20"/>
                <w:lang w:val="en-US"/>
              </w:rPr>
              <w:t>ILLC requirements)</w:t>
            </w:r>
          </w:p>
        </w:tc>
      </w:tr>
      <w:tr w:rsidR="0001100D" w:rsidTr="00A46806">
        <w:tc>
          <w:tcPr>
            <w:tcW w:w="3827" w:type="dxa"/>
            <w:shd w:val="clear" w:color="auto" w:fill="auto"/>
          </w:tcPr>
          <w:p w:rsidR="00431CCC" w:rsidRDefault="003838A2" w:rsidP="00431CCC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  <w:lang w:val="en-US"/>
              </w:rPr>
            </w:pPr>
            <w:r w:rsidRPr="00FC10BD">
              <w:rPr>
                <w:rFonts w:ascii="ArialMT" w:hAnsi="ArialMT" w:cs="ArialMT"/>
                <w:b/>
                <w:szCs w:val="20"/>
              </w:rPr>
              <w:t>Load</w:t>
            </w:r>
            <w:r w:rsidR="00402834">
              <w:rPr>
                <w:rFonts w:ascii="ArialMT" w:hAnsi="ArialMT" w:cs="ArialMT"/>
                <w:b/>
                <w:szCs w:val="20"/>
              </w:rPr>
              <w:t xml:space="preserve"> </w:t>
            </w:r>
            <w:r w:rsidRPr="00FC10BD">
              <w:rPr>
                <w:rFonts w:ascii="ArialMT" w:hAnsi="ArialMT" w:cs="ArialMT"/>
                <w:b/>
                <w:szCs w:val="20"/>
              </w:rPr>
              <w:t xml:space="preserve">line and draught </w:t>
            </w:r>
            <w:r w:rsidRPr="00FC10BD">
              <w:rPr>
                <w:rFonts w:cs="Arial"/>
                <w:b/>
                <w:szCs w:val="20"/>
                <w:lang w:val="en-US"/>
              </w:rPr>
              <w:t xml:space="preserve">marks </w:t>
            </w:r>
          </w:p>
          <w:p w:rsidR="0001100D" w:rsidRPr="00976DD8" w:rsidRDefault="005214FB" w:rsidP="005214FB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Cs/>
                <w:szCs w:val="20"/>
                <w:lang w:val="en-US"/>
              </w:rPr>
            </w:pPr>
            <w:r w:rsidRPr="00872A18">
              <w:rPr>
                <w:rFonts w:cs="Arial"/>
                <w:i/>
                <w:color w:val="FF0000"/>
                <w:szCs w:val="20"/>
                <w:lang w:val="en-US"/>
              </w:rPr>
              <w:t xml:space="preserve">(From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inspection of the </w:t>
            </w:r>
            <w:r w:rsidRPr="00872A18">
              <w:rPr>
                <w:rFonts w:cs="Arial"/>
                <w:i/>
                <w:color w:val="FF0000"/>
                <w:szCs w:val="20"/>
                <w:lang w:val="en-US"/>
              </w:rPr>
              <w:t>load</w:t>
            </w:r>
            <w:r w:rsidR="00B43DA3">
              <w:rPr>
                <w:rFonts w:cs="Arial"/>
                <w:i/>
                <w:color w:val="FF0000"/>
                <w:szCs w:val="20"/>
                <w:lang w:val="en-US"/>
              </w:rPr>
              <w:t xml:space="preserve"> </w:t>
            </w:r>
            <w:r w:rsidRPr="00872A18">
              <w:rPr>
                <w:rFonts w:cs="Arial"/>
                <w:i/>
                <w:color w:val="FF0000"/>
                <w:szCs w:val="20"/>
                <w:lang w:val="en-US"/>
              </w:rPr>
              <w:t>line and draught marks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, for completeness, </w:t>
            </w:r>
            <w:r w:rsidRPr="00872A18">
              <w:rPr>
                <w:rFonts w:cs="Arial"/>
                <w:i/>
                <w:color w:val="FF0000"/>
                <w:szCs w:val="20"/>
                <w:lang w:val="en-US"/>
              </w:rPr>
              <w:t>visibility and clarity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 as specified </w:t>
            </w:r>
            <w:r w:rsidR="00404CCF">
              <w:rPr>
                <w:rFonts w:cs="Arial"/>
                <w:i/>
                <w:color w:val="FF0000"/>
                <w:szCs w:val="20"/>
                <w:lang w:val="en-US"/>
              </w:rPr>
              <w:t>in rule 47.</w:t>
            </w:r>
            <w:r w:rsidR="00431CCC">
              <w:rPr>
                <w:rFonts w:cs="Arial"/>
                <w:i/>
                <w:color w:val="FF0000"/>
                <w:szCs w:val="20"/>
                <w:lang w:val="en-US"/>
              </w:rPr>
              <w:t>5 and the ILLC</w:t>
            </w:r>
            <w:r w:rsidR="003838A2">
              <w:rPr>
                <w:rFonts w:cs="Arial"/>
                <w:i/>
                <w:color w:val="FF0000"/>
                <w:szCs w:val="20"/>
                <w:lang w:val="en-US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01100D" w:rsidRPr="00976DD8" w:rsidRDefault="0001100D" w:rsidP="00284BE8">
            <w:pPr>
              <w:pStyle w:val="UnnumtextBodytext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1100D" w:rsidRPr="00976DD8" w:rsidRDefault="0001100D" w:rsidP="00D05C0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CD6F0B" w:rsidTr="00A46806">
        <w:tc>
          <w:tcPr>
            <w:tcW w:w="3827" w:type="dxa"/>
            <w:shd w:val="clear" w:color="auto" w:fill="auto"/>
          </w:tcPr>
          <w:p w:rsidR="00CD6F0B" w:rsidRDefault="00CD6F0B" w:rsidP="003838A2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Cs w:val="20"/>
              </w:rPr>
            </w:pPr>
            <w:r>
              <w:rPr>
                <w:rFonts w:ascii="ArialMT" w:hAnsi="ArialMT" w:cs="ArialMT"/>
                <w:b/>
                <w:szCs w:val="20"/>
              </w:rPr>
              <w:t>Current valid certificate</w:t>
            </w:r>
          </w:p>
          <w:p w:rsidR="00CD6F0B" w:rsidRPr="00CD6F0B" w:rsidRDefault="00CD6F0B" w:rsidP="00CD6F0B">
            <w:pPr>
              <w:autoSpaceDE w:val="0"/>
              <w:autoSpaceDN w:val="0"/>
              <w:adjustRightInd w:val="0"/>
              <w:rPr>
                <w:rFonts w:ascii="ArialMT" w:hAnsi="ArialMT" w:cs="ArialMT"/>
                <w:i/>
                <w:color w:val="FF0000"/>
                <w:szCs w:val="20"/>
              </w:rPr>
            </w:pPr>
            <w:r w:rsidRPr="00CD6F0B">
              <w:rPr>
                <w:rFonts w:ascii="ArialMT" w:hAnsi="ArialMT" w:cs="ArialMT"/>
                <w:i/>
                <w:color w:val="FF0000"/>
                <w:szCs w:val="20"/>
              </w:rPr>
              <w:t>(From inspection that the ship has a valid load line certificate or valid load line exemption certificate</w:t>
            </w:r>
            <w:r w:rsidR="00B43DA3">
              <w:rPr>
                <w:rFonts w:ascii="ArialMT" w:hAnsi="ArialMT" w:cs="ArialMT"/>
                <w:i/>
                <w:color w:val="FF0000"/>
                <w:szCs w:val="20"/>
              </w:rPr>
              <w:t>,</w:t>
            </w:r>
            <w:r w:rsidRPr="00CD6F0B">
              <w:rPr>
                <w:rFonts w:ascii="ArialMT" w:hAnsi="ArialMT" w:cs="ArialMT"/>
                <w:i/>
                <w:color w:val="FF0000"/>
                <w:szCs w:val="20"/>
              </w:rPr>
              <w:t xml:space="preserve"> on board and readily available for examination.)</w:t>
            </w:r>
          </w:p>
        </w:tc>
        <w:tc>
          <w:tcPr>
            <w:tcW w:w="3685" w:type="dxa"/>
            <w:shd w:val="clear" w:color="auto" w:fill="auto"/>
          </w:tcPr>
          <w:p w:rsidR="00CD6F0B" w:rsidRPr="00976DD8" w:rsidRDefault="00CD6F0B" w:rsidP="00284BE8">
            <w:pPr>
              <w:pStyle w:val="UnnumtextBodytext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CD6F0B" w:rsidRPr="00976DD8" w:rsidRDefault="00CD6F0B" w:rsidP="00D05C0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3838A2" w:rsidTr="00A46806">
        <w:tc>
          <w:tcPr>
            <w:tcW w:w="3827" w:type="dxa"/>
            <w:shd w:val="clear" w:color="auto" w:fill="auto"/>
          </w:tcPr>
          <w:p w:rsidR="003838A2" w:rsidRPr="00FC10BD" w:rsidRDefault="003838A2" w:rsidP="003838A2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FC10BD">
              <w:rPr>
                <w:rFonts w:cs="Arial"/>
                <w:b/>
                <w:szCs w:val="20"/>
              </w:rPr>
              <w:t>Alterations</w:t>
            </w:r>
          </w:p>
          <w:p w:rsidR="003838A2" w:rsidRPr="00FC10BD" w:rsidRDefault="00431CCC" w:rsidP="00B43DA3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01100D">
              <w:rPr>
                <w:rFonts w:cs="Arial"/>
                <w:i/>
                <w:color w:val="FF0000"/>
                <w:szCs w:val="20"/>
              </w:rPr>
              <w:t xml:space="preserve">(From inspection </w:t>
            </w:r>
            <w:r w:rsidR="00F074B5">
              <w:rPr>
                <w:rFonts w:cs="Arial"/>
                <w:i/>
                <w:color w:val="FF0000"/>
                <w:szCs w:val="20"/>
              </w:rPr>
              <w:t xml:space="preserve">to </w:t>
            </w:r>
            <w:r w:rsidR="00B43DA3">
              <w:rPr>
                <w:rFonts w:cs="Arial"/>
                <w:i/>
                <w:color w:val="FF0000"/>
                <w:szCs w:val="20"/>
              </w:rPr>
              <w:t xml:space="preserve">identify </w:t>
            </w:r>
            <w:r w:rsidRPr="0001100D">
              <w:rPr>
                <w:rFonts w:cs="Arial"/>
                <w:i/>
                <w:color w:val="FF0000"/>
                <w:szCs w:val="20"/>
              </w:rPr>
              <w:t>alterations have been made that would affect the calculat</w:t>
            </w:r>
            <w:r w:rsidR="00B43DA3">
              <w:rPr>
                <w:rFonts w:cs="Arial"/>
                <w:i/>
                <w:color w:val="FF0000"/>
                <w:szCs w:val="20"/>
              </w:rPr>
              <w:t xml:space="preserve">ed </w:t>
            </w:r>
            <w:r w:rsidRPr="0001100D">
              <w:rPr>
                <w:rFonts w:cs="Arial"/>
                <w:i/>
                <w:color w:val="FF0000"/>
                <w:szCs w:val="20"/>
              </w:rPr>
              <w:t>position of the load line</w:t>
            </w:r>
            <w:r w:rsidR="00B43DA3">
              <w:rPr>
                <w:rFonts w:cs="Arial"/>
                <w:i/>
                <w:color w:val="FF0000"/>
                <w:szCs w:val="20"/>
              </w:rPr>
              <w:t>.</w:t>
            </w:r>
            <w:r w:rsidRPr="0001100D">
              <w:rPr>
                <w:rFonts w:cs="Arial"/>
                <w:i/>
                <w:color w:val="FF000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3838A2" w:rsidRPr="00976DD8" w:rsidRDefault="003838A2" w:rsidP="00F074B5">
            <w:pPr>
              <w:pStyle w:val="UnnumtextBodytext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3838A2" w:rsidRPr="00976DD8" w:rsidRDefault="003838A2" w:rsidP="00D05C0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5214FB" w:rsidTr="00A46806">
        <w:tc>
          <w:tcPr>
            <w:tcW w:w="3827" w:type="dxa"/>
            <w:shd w:val="clear" w:color="auto" w:fill="auto"/>
          </w:tcPr>
          <w:p w:rsidR="005214FB" w:rsidRPr="0001100D" w:rsidRDefault="005214FB" w:rsidP="005214FB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01100D">
              <w:rPr>
                <w:rFonts w:cs="Arial"/>
                <w:b/>
                <w:szCs w:val="20"/>
              </w:rPr>
              <w:t xml:space="preserve">Protection of openings </w:t>
            </w:r>
          </w:p>
          <w:p w:rsidR="005214FB" w:rsidRPr="00FC10BD" w:rsidRDefault="005214FB" w:rsidP="005214FB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01100D">
              <w:rPr>
                <w:rFonts w:eastAsia="SymbolMT" w:cs="Arial"/>
                <w:i/>
                <w:color w:val="FF0000"/>
                <w:szCs w:val="20"/>
              </w:rPr>
              <w:t xml:space="preserve">(From inspection of </w:t>
            </w:r>
            <w:r w:rsidRPr="0001100D">
              <w:rPr>
                <w:rFonts w:cs="Arial"/>
                <w:i/>
                <w:color w:val="FF0000"/>
                <w:szCs w:val="20"/>
              </w:rPr>
              <w:t>the condition of fittings and appliances for the protection of openings guard rails, freeing ports and means of access to crew's quarters.)</w:t>
            </w:r>
          </w:p>
        </w:tc>
        <w:tc>
          <w:tcPr>
            <w:tcW w:w="3685" w:type="dxa"/>
            <w:shd w:val="clear" w:color="auto" w:fill="auto"/>
          </w:tcPr>
          <w:p w:rsidR="005214FB" w:rsidRPr="00976DD8" w:rsidRDefault="005214FB" w:rsidP="00284BE8">
            <w:pPr>
              <w:pStyle w:val="UnnumtextBodytext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5214FB" w:rsidRPr="00976DD8" w:rsidRDefault="005214FB" w:rsidP="00D05C0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F074B5" w:rsidTr="00A46806">
        <w:tc>
          <w:tcPr>
            <w:tcW w:w="3827" w:type="dxa"/>
            <w:shd w:val="clear" w:color="auto" w:fill="auto"/>
          </w:tcPr>
          <w:p w:rsidR="00F074B5" w:rsidRDefault="00F074B5" w:rsidP="00F074B5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 w:val="19"/>
                <w:szCs w:val="19"/>
              </w:rPr>
            </w:pPr>
            <w:r>
              <w:rPr>
                <w:rFonts w:ascii="ArialMT" w:hAnsi="ArialMT" w:cs="ArialMT"/>
                <w:b/>
                <w:sz w:val="19"/>
                <w:szCs w:val="19"/>
              </w:rPr>
              <w:t>Stability information</w:t>
            </w:r>
          </w:p>
          <w:p w:rsidR="00F074B5" w:rsidRPr="0001100D" w:rsidRDefault="00F074B5" w:rsidP="00F074B5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2C2B8D">
              <w:rPr>
                <w:rFonts w:cs="Arial"/>
                <w:i/>
                <w:color w:val="FF0000"/>
                <w:szCs w:val="20"/>
              </w:rPr>
              <w:t>(From inspection that the information required by regulation 10 (approved loading and stability information) is readily available.)</w:t>
            </w:r>
          </w:p>
        </w:tc>
        <w:tc>
          <w:tcPr>
            <w:tcW w:w="3685" w:type="dxa"/>
            <w:shd w:val="clear" w:color="auto" w:fill="auto"/>
          </w:tcPr>
          <w:p w:rsidR="00F074B5" w:rsidRPr="00976DD8" w:rsidRDefault="00F074B5" w:rsidP="00284BE8">
            <w:pPr>
              <w:pStyle w:val="UnnumtextBodytext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F074B5" w:rsidRPr="00976DD8" w:rsidRDefault="00F074B5" w:rsidP="00D05C0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B60BFC" w:rsidTr="00A46806">
        <w:tc>
          <w:tcPr>
            <w:tcW w:w="3827" w:type="dxa"/>
            <w:shd w:val="clear" w:color="auto" w:fill="auto"/>
          </w:tcPr>
          <w:p w:rsidR="00B60BFC" w:rsidRPr="002D4AC5" w:rsidRDefault="00B60BFC" w:rsidP="00284BE8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  <w:lang w:val="en-US"/>
              </w:rPr>
            </w:pPr>
            <w:r w:rsidRPr="002D4AC5">
              <w:rPr>
                <w:rFonts w:cs="Arial"/>
                <w:b/>
                <w:szCs w:val="20"/>
                <w:lang w:val="en-US"/>
              </w:rPr>
              <w:t>Record of a</w:t>
            </w:r>
            <w:r>
              <w:rPr>
                <w:rFonts w:cs="Arial"/>
                <w:b/>
                <w:szCs w:val="20"/>
                <w:lang w:val="en-US"/>
              </w:rPr>
              <w:t>pproved</w:t>
            </w:r>
            <w:r w:rsidRPr="002D4AC5">
              <w:rPr>
                <w:rFonts w:cs="Arial"/>
                <w:b/>
                <w:szCs w:val="20"/>
                <w:lang w:val="en-US"/>
              </w:rPr>
              <w:t xml:space="preserve"> alterations</w:t>
            </w:r>
          </w:p>
          <w:p w:rsidR="00B60BFC" w:rsidRPr="00FC10BD" w:rsidRDefault="00B43DA3" w:rsidP="00B43DA3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01100D">
              <w:rPr>
                <w:rFonts w:cs="Arial"/>
                <w:i/>
                <w:color w:val="FF0000"/>
                <w:szCs w:val="20"/>
              </w:rPr>
              <w:t>(</w:t>
            </w:r>
            <w:r>
              <w:rPr>
                <w:rFonts w:cs="Arial"/>
                <w:i/>
                <w:color w:val="FF0000"/>
                <w:szCs w:val="20"/>
              </w:rPr>
              <w:t xml:space="preserve">By ensuring </w:t>
            </w:r>
            <w:r w:rsidRPr="0001100D">
              <w:rPr>
                <w:rFonts w:cs="Arial"/>
                <w:i/>
                <w:color w:val="FF0000"/>
                <w:szCs w:val="20"/>
              </w:rPr>
              <w:t xml:space="preserve">that </w:t>
            </w:r>
            <w:r>
              <w:rPr>
                <w:rFonts w:cs="Arial"/>
                <w:i/>
                <w:color w:val="FF0000"/>
                <w:szCs w:val="20"/>
              </w:rPr>
              <w:t xml:space="preserve">all approved </w:t>
            </w:r>
            <w:r w:rsidRPr="0001100D">
              <w:rPr>
                <w:rFonts w:cs="Arial"/>
                <w:i/>
                <w:color w:val="FF0000"/>
                <w:szCs w:val="20"/>
              </w:rPr>
              <w:t xml:space="preserve">alterations </w:t>
            </w:r>
            <w:r>
              <w:rPr>
                <w:rFonts w:cs="Arial"/>
                <w:i/>
                <w:color w:val="FF0000"/>
                <w:szCs w:val="20"/>
              </w:rPr>
              <w:t xml:space="preserve">that </w:t>
            </w:r>
            <w:r w:rsidRPr="0001100D">
              <w:rPr>
                <w:rFonts w:cs="Arial"/>
                <w:i/>
                <w:color w:val="FF0000"/>
                <w:szCs w:val="20"/>
              </w:rPr>
              <w:t>affect the calculat</w:t>
            </w:r>
            <w:r>
              <w:rPr>
                <w:rFonts w:cs="Arial"/>
                <w:i/>
                <w:color w:val="FF0000"/>
                <w:szCs w:val="20"/>
              </w:rPr>
              <w:t xml:space="preserve">ed </w:t>
            </w:r>
            <w:r w:rsidRPr="0001100D">
              <w:rPr>
                <w:rFonts w:cs="Arial"/>
                <w:i/>
                <w:color w:val="FF0000"/>
                <w:szCs w:val="20"/>
              </w:rPr>
              <w:t>position of the load line</w:t>
            </w:r>
            <w:r>
              <w:rPr>
                <w:rFonts w:cs="Arial"/>
                <w:i/>
                <w:color w:val="FF0000"/>
                <w:szCs w:val="20"/>
              </w:rPr>
              <w:t>,</w:t>
            </w:r>
            <w:r w:rsidRPr="002D4AC5">
              <w:rPr>
                <w:rFonts w:cs="Arial"/>
                <w:i/>
                <w:color w:val="FF0000"/>
                <w:szCs w:val="20"/>
              </w:rPr>
              <w:t xml:space="preserve"> are </w:t>
            </w:r>
            <w:r>
              <w:rPr>
                <w:rFonts w:cs="Arial"/>
                <w:i/>
                <w:color w:val="FF0000"/>
                <w:szCs w:val="20"/>
              </w:rPr>
              <w:t xml:space="preserve">added to </w:t>
            </w:r>
            <w:r w:rsidRPr="002D4AC5">
              <w:rPr>
                <w:rFonts w:cs="Arial"/>
                <w:i/>
                <w:color w:val="FF0000"/>
                <w:szCs w:val="20"/>
              </w:rPr>
              <w:t>the record of conditions of assignment</w:t>
            </w:r>
            <w:r>
              <w:rPr>
                <w:rFonts w:cs="Arial"/>
                <w:i/>
                <w:color w:val="FF000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B60BFC" w:rsidRPr="00976DD8" w:rsidRDefault="00B60BFC" w:rsidP="00284BE8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B60BFC" w:rsidRPr="00976DD8" w:rsidRDefault="00B60BFC" w:rsidP="00D05C0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5214FB" w:rsidTr="00A46806">
        <w:tc>
          <w:tcPr>
            <w:tcW w:w="3827" w:type="dxa"/>
            <w:shd w:val="clear" w:color="auto" w:fill="auto"/>
          </w:tcPr>
          <w:p w:rsidR="00F074B5" w:rsidRPr="002D4AC5" w:rsidRDefault="00F074B5" w:rsidP="00F074B5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  <w:lang w:val="en-US"/>
              </w:rPr>
            </w:pPr>
            <w:r>
              <w:rPr>
                <w:rFonts w:cs="Arial"/>
                <w:b/>
                <w:szCs w:val="20"/>
                <w:lang w:val="en-US"/>
              </w:rPr>
              <w:t xml:space="preserve">Record of </w:t>
            </w:r>
            <w:r w:rsidR="00402834">
              <w:rPr>
                <w:rFonts w:cs="Arial"/>
                <w:b/>
                <w:szCs w:val="20"/>
                <w:lang w:val="en-US"/>
              </w:rPr>
              <w:t>corrective</w:t>
            </w:r>
            <w:r>
              <w:rPr>
                <w:rFonts w:cs="Arial"/>
                <w:b/>
                <w:szCs w:val="20"/>
                <w:lang w:val="en-US"/>
              </w:rPr>
              <w:t xml:space="preserve"> actions</w:t>
            </w:r>
          </w:p>
          <w:p w:rsidR="005214FB" w:rsidRPr="002C2B8D" w:rsidRDefault="00F074B5" w:rsidP="00402834">
            <w:pPr>
              <w:autoSpaceDE w:val="0"/>
              <w:autoSpaceDN w:val="0"/>
              <w:adjustRightInd w:val="0"/>
              <w:rPr>
                <w:rFonts w:cs="Arial"/>
                <w:b/>
                <w:i/>
                <w:szCs w:val="20"/>
                <w:lang w:val="en-US"/>
              </w:rPr>
            </w:pPr>
            <w:r w:rsidRPr="00B43DA3">
              <w:rPr>
                <w:rFonts w:cs="Arial"/>
                <w:i/>
                <w:color w:val="FF0000"/>
                <w:szCs w:val="20"/>
                <w:highlight w:val="yellow"/>
              </w:rPr>
              <w:t>(</w:t>
            </w:r>
            <w:r w:rsidR="00B43DA3" w:rsidRPr="00B43DA3">
              <w:rPr>
                <w:rFonts w:cs="Arial"/>
                <w:i/>
                <w:color w:val="FF0000"/>
                <w:szCs w:val="20"/>
                <w:highlight w:val="yellow"/>
              </w:rPr>
              <w:t>As applicable, b</w:t>
            </w:r>
            <w:r w:rsidRPr="00B43DA3">
              <w:rPr>
                <w:rFonts w:cs="Arial"/>
                <w:i/>
                <w:color w:val="FF0000"/>
                <w:szCs w:val="20"/>
                <w:highlight w:val="yellow"/>
              </w:rPr>
              <w:t xml:space="preserve">y recording all </w:t>
            </w:r>
            <w:r w:rsidR="00402834">
              <w:rPr>
                <w:rFonts w:cs="Arial"/>
                <w:i/>
                <w:color w:val="FF0000"/>
                <w:szCs w:val="20"/>
                <w:highlight w:val="yellow"/>
              </w:rPr>
              <w:t xml:space="preserve">corrective </w:t>
            </w:r>
            <w:r w:rsidRPr="00B43DA3">
              <w:rPr>
                <w:rFonts w:cs="Arial"/>
                <w:i/>
                <w:color w:val="FF0000"/>
                <w:szCs w:val="20"/>
                <w:highlight w:val="yellow"/>
              </w:rPr>
              <w:t xml:space="preserve">actions </w:t>
            </w:r>
            <w:r w:rsidR="00B43DA3" w:rsidRPr="00B43DA3">
              <w:rPr>
                <w:rFonts w:cs="Arial"/>
                <w:i/>
                <w:color w:val="FF0000"/>
                <w:szCs w:val="20"/>
                <w:highlight w:val="yellow"/>
              </w:rPr>
              <w:t xml:space="preserve">required </w:t>
            </w:r>
            <w:r w:rsidRPr="00B43DA3">
              <w:rPr>
                <w:rFonts w:cs="Arial"/>
                <w:i/>
                <w:color w:val="FF0000"/>
                <w:szCs w:val="20"/>
                <w:highlight w:val="yellow"/>
              </w:rPr>
              <w:t>to make the position of the load line compliant</w:t>
            </w:r>
            <w:r w:rsidR="00B43DA3" w:rsidRPr="00B43DA3">
              <w:rPr>
                <w:rFonts w:cs="Arial"/>
                <w:i/>
                <w:color w:val="FF0000"/>
                <w:szCs w:val="20"/>
                <w:highlight w:val="yellow"/>
              </w:rPr>
              <w:t>.</w:t>
            </w:r>
            <w:r w:rsidRPr="00B43DA3">
              <w:rPr>
                <w:rFonts w:cs="Arial"/>
                <w:i/>
                <w:color w:val="FF0000"/>
                <w:szCs w:val="20"/>
                <w:highlight w:val="yellow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5214FB" w:rsidRPr="00976DD8" w:rsidRDefault="005214FB" w:rsidP="00284BE8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5214FB" w:rsidRPr="00976DD8" w:rsidRDefault="005214FB" w:rsidP="00D05C0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431CCC" w:rsidTr="00A46806">
        <w:tc>
          <w:tcPr>
            <w:tcW w:w="3827" w:type="dxa"/>
            <w:shd w:val="clear" w:color="auto" w:fill="auto"/>
          </w:tcPr>
          <w:p w:rsidR="00431CCC" w:rsidRPr="00EB46C7" w:rsidRDefault="00431CCC" w:rsidP="00431CCC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EB46C7">
              <w:rPr>
                <w:rFonts w:cs="Arial"/>
                <w:b/>
                <w:szCs w:val="20"/>
              </w:rPr>
              <w:t>Load</w:t>
            </w:r>
            <w:r>
              <w:rPr>
                <w:rFonts w:cs="Arial"/>
                <w:b/>
                <w:szCs w:val="20"/>
              </w:rPr>
              <w:t>line certificate endo</w:t>
            </w:r>
            <w:r w:rsidR="00C5140C">
              <w:rPr>
                <w:rFonts w:cs="Arial"/>
                <w:b/>
                <w:szCs w:val="20"/>
              </w:rPr>
              <w:t>rsement</w:t>
            </w:r>
          </w:p>
          <w:p w:rsidR="00431CCC" w:rsidRDefault="00431CCC" w:rsidP="00431CCC">
            <w:pPr>
              <w:autoSpaceDE w:val="0"/>
              <w:autoSpaceDN w:val="0"/>
              <w:adjustRightInd w:val="0"/>
              <w:rPr>
                <w:rFonts w:cs="Arial"/>
                <w:i/>
                <w:color w:val="FF0000"/>
                <w:szCs w:val="20"/>
              </w:rPr>
            </w:pPr>
            <w:r w:rsidRPr="00EB46C7">
              <w:rPr>
                <w:rFonts w:cs="Arial"/>
                <w:i/>
                <w:color w:val="FF0000"/>
                <w:szCs w:val="20"/>
              </w:rPr>
              <w:t>(By recording the annual survey endorsement on the ship’s Load Line Certificate</w:t>
            </w:r>
            <w:r w:rsidR="00F613A8">
              <w:rPr>
                <w:rFonts w:cs="Arial"/>
                <w:i/>
                <w:color w:val="FF0000"/>
                <w:szCs w:val="20"/>
              </w:rPr>
              <w:t>, as applicable</w:t>
            </w:r>
            <w:r w:rsidRPr="00EB46C7">
              <w:rPr>
                <w:rFonts w:cs="Arial"/>
                <w:i/>
                <w:color w:val="FF0000"/>
                <w:szCs w:val="20"/>
              </w:rPr>
              <w:t>)</w:t>
            </w:r>
          </w:p>
          <w:p w:rsidR="00402834" w:rsidRDefault="00402834" w:rsidP="00431CCC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3685" w:type="dxa"/>
            <w:shd w:val="clear" w:color="auto" w:fill="auto"/>
          </w:tcPr>
          <w:p w:rsidR="00431CCC" w:rsidRPr="00976DD8" w:rsidRDefault="00431CCC" w:rsidP="00284BE8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431CCC" w:rsidRPr="00976DD8" w:rsidRDefault="00431CCC" w:rsidP="00D05C0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9F17DA" w:rsidTr="00284BE8">
        <w:tc>
          <w:tcPr>
            <w:tcW w:w="9639" w:type="dxa"/>
            <w:gridSpan w:val="3"/>
            <w:shd w:val="clear" w:color="auto" w:fill="auto"/>
          </w:tcPr>
          <w:p w:rsidR="009F17DA" w:rsidRPr="00976DD8" w:rsidRDefault="009F17DA" w:rsidP="002C2B8D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  <w:r>
              <w:rPr>
                <w:rFonts w:ascii="Arial-BoldMT" w:hAnsi="Arial-BoldMT" w:cs="Arial-BoldMT"/>
                <w:b/>
                <w:bCs/>
                <w:szCs w:val="20"/>
                <w:lang w:val="en-US"/>
              </w:rPr>
              <w:t xml:space="preserve">Ships 24+ metres in length. Renewal </w:t>
            </w:r>
            <w:r>
              <w:rPr>
                <w:rFonts w:cs="Arial"/>
                <w:b/>
                <w:szCs w:val="20"/>
                <w:lang w:val="en-US"/>
              </w:rPr>
              <w:t xml:space="preserve">surveys </w:t>
            </w:r>
            <w:r w:rsidRPr="009F17DA">
              <w:rPr>
                <w:rFonts w:ascii="Arial-BoldMT" w:hAnsi="Arial-BoldMT" w:cs="Arial-BoldMT"/>
                <w:bCs/>
                <w:szCs w:val="20"/>
                <w:lang w:val="en-US"/>
              </w:rPr>
              <w:t>(Rule</w:t>
            </w:r>
            <w:r w:rsidR="00431CCC">
              <w:rPr>
                <w:rFonts w:ascii="Arial-BoldMT" w:hAnsi="Arial-BoldMT" w:cs="Arial-BoldMT"/>
                <w:bCs/>
                <w:szCs w:val="20"/>
                <w:lang w:val="en-US"/>
              </w:rPr>
              <w:t xml:space="preserve">s 47.5, </w:t>
            </w:r>
            <w:r w:rsidRPr="009F17DA">
              <w:rPr>
                <w:rFonts w:ascii="Arial-BoldMT" w:hAnsi="Arial-BoldMT" w:cs="Arial-BoldMT"/>
                <w:bCs/>
                <w:szCs w:val="20"/>
                <w:lang w:val="en-US"/>
              </w:rPr>
              <w:t>47.8</w:t>
            </w:r>
            <w:r w:rsidR="00431CCC">
              <w:rPr>
                <w:rFonts w:ascii="Arial-BoldMT" w:hAnsi="Arial-BoldMT" w:cs="Arial-BoldMT"/>
                <w:bCs/>
                <w:szCs w:val="20"/>
                <w:lang w:val="en-US"/>
              </w:rPr>
              <w:t xml:space="preserve"> and referenced </w:t>
            </w:r>
            <w:r w:rsidR="00431CCC" w:rsidRPr="009F17DA">
              <w:rPr>
                <w:rFonts w:ascii="Arial-BoldMT" w:hAnsi="Arial-BoldMT" w:cs="Arial-BoldMT"/>
                <w:bCs/>
                <w:szCs w:val="20"/>
                <w:lang w:val="en-US"/>
              </w:rPr>
              <w:t>ILLC requirements</w:t>
            </w:r>
            <w:r w:rsidRPr="009F17DA">
              <w:rPr>
                <w:rFonts w:ascii="Arial-BoldMT" w:hAnsi="Arial-BoldMT" w:cs="Arial-BoldMT"/>
                <w:bCs/>
                <w:szCs w:val="20"/>
                <w:lang w:val="en-US"/>
              </w:rPr>
              <w:t>)</w:t>
            </w:r>
          </w:p>
        </w:tc>
      </w:tr>
      <w:tr w:rsidR="009F17DA" w:rsidTr="00A46806">
        <w:tc>
          <w:tcPr>
            <w:tcW w:w="3827" w:type="dxa"/>
            <w:shd w:val="clear" w:color="auto" w:fill="auto"/>
          </w:tcPr>
          <w:p w:rsidR="00F074B5" w:rsidRDefault="00F074B5" w:rsidP="00F074B5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  <w:lang w:val="en-US"/>
              </w:rPr>
            </w:pPr>
            <w:r w:rsidRPr="00FC10BD">
              <w:rPr>
                <w:rFonts w:ascii="ArialMT" w:hAnsi="ArialMT" w:cs="ArialMT"/>
                <w:b/>
                <w:szCs w:val="20"/>
              </w:rPr>
              <w:t>Load</w:t>
            </w:r>
            <w:r w:rsidR="00402834">
              <w:rPr>
                <w:rFonts w:ascii="ArialMT" w:hAnsi="ArialMT" w:cs="ArialMT"/>
                <w:b/>
                <w:szCs w:val="20"/>
              </w:rPr>
              <w:t xml:space="preserve"> </w:t>
            </w:r>
            <w:r w:rsidRPr="00FC10BD">
              <w:rPr>
                <w:rFonts w:ascii="ArialMT" w:hAnsi="ArialMT" w:cs="ArialMT"/>
                <w:b/>
                <w:szCs w:val="20"/>
              </w:rPr>
              <w:t xml:space="preserve">line and draught </w:t>
            </w:r>
            <w:r w:rsidRPr="00FC10BD">
              <w:rPr>
                <w:rFonts w:cs="Arial"/>
                <w:b/>
                <w:szCs w:val="20"/>
                <w:lang w:val="en-US"/>
              </w:rPr>
              <w:t xml:space="preserve">marks </w:t>
            </w:r>
          </w:p>
          <w:p w:rsidR="009F17DA" w:rsidRPr="00F074B5" w:rsidRDefault="00F074B5" w:rsidP="00F074B5">
            <w:pPr>
              <w:autoSpaceDE w:val="0"/>
              <w:autoSpaceDN w:val="0"/>
              <w:adjustRightInd w:val="0"/>
              <w:rPr>
                <w:rFonts w:cs="Arial"/>
                <w:b/>
                <w:color w:val="FF0000"/>
                <w:szCs w:val="20"/>
                <w:lang w:val="en-US"/>
              </w:rPr>
            </w:pPr>
            <w:r w:rsidRPr="00872A18">
              <w:rPr>
                <w:rFonts w:cs="Arial"/>
                <w:i/>
                <w:color w:val="FF0000"/>
                <w:szCs w:val="20"/>
                <w:lang w:val="en-US"/>
              </w:rPr>
              <w:t xml:space="preserve">(From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inspection of the </w:t>
            </w:r>
            <w:r w:rsidRPr="00872A18">
              <w:rPr>
                <w:rFonts w:cs="Arial"/>
                <w:i/>
                <w:color w:val="FF0000"/>
                <w:szCs w:val="20"/>
                <w:lang w:val="en-US"/>
              </w:rPr>
              <w:t>loadline and draught marks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, for completeness, </w:t>
            </w:r>
            <w:r w:rsidRPr="00872A18">
              <w:rPr>
                <w:rFonts w:cs="Arial"/>
                <w:i/>
                <w:color w:val="FF0000"/>
                <w:szCs w:val="20"/>
                <w:lang w:val="en-US"/>
              </w:rPr>
              <w:t>visibility and clarity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 as specified in rule 47.5 and the ILLC)</w:t>
            </w:r>
          </w:p>
        </w:tc>
        <w:tc>
          <w:tcPr>
            <w:tcW w:w="3685" w:type="dxa"/>
            <w:shd w:val="clear" w:color="auto" w:fill="auto"/>
          </w:tcPr>
          <w:p w:rsidR="009F17DA" w:rsidRPr="00976DD8" w:rsidRDefault="009F17DA" w:rsidP="00284BE8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9F17DA" w:rsidRPr="00976DD8" w:rsidRDefault="009F17DA" w:rsidP="00D05C0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F074B5" w:rsidTr="00A46806">
        <w:tc>
          <w:tcPr>
            <w:tcW w:w="3827" w:type="dxa"/>
            <w:shd w:val="clear" w:color="auto" w:fill="auto"/>
          </w:tcPr>
          <w:p w:rsidR="00F074B5" w:rsidRPr="00F074B5" w:rsidRDefault="00F074B5" w:rsidP="00F074B5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F074B5">
              <w:rPr>
                <w:rFonts w:cs="Arial"/>
                <w:b/>
                <w:szCs w:val="20"/>
              </w:rPr>
              <w:t>Structure and equipment</w:t>
            </w:r>
          </w:p>
          <w:p w:rsidR="00B43DA3" w:rsidRDefault="00F074B5" w:rsidP="00B43DA3">
            <w:pPr>
              <w:autoSpaceDE w:val="0"/>
              <w:autoSpaceDN w:val="0"/>
              <w:adjustRightInd w:val="0"/>
              <w:rPr>
                <w:rFonts w:cs="Arial"/>
                <w:color w:val="FF0000"/>
                <w:szCs w:val="20"/>
              </w:rPr>
            </w:pPr>
            <w:r w:rsidRPr="00F074B5">
              <w:rPr>
                <w:rFonts w:cs="Arial"/>
                <w:color w:val="FF0000"/>
                <w:szCs w:val="20"/>
              </w:rPr>
              <w:t>(From inspection of the arrangements, materials and scantlings for their compliance with the requirements of the Load Line Convention.)</w:t>
            </w:r>
          </w:p>
          <w:p w:rsidR="00402834" w:rsidRDefault="00402834" w:rsidP="00B43DA3">
            <w:pPr>
              <w:autoSpaceDE w:val="0"/>
              <w:autoSpaceDN w:val="0"/>
              <w:adjustRightInd w:val="0"/>
              <w:rPr>
                <w:rFonts w:cs="Arial"/>
                <w:color w:val="FF0000"/>
                <w:szCs w:val="20"/>
              </w:rPr>
            </w:pPr>
          </w:p>
          <w:p w:rsidR="00402834" w:rsidRPr="00F074B5" w:rsidRDefault="00402834" w:rsidP="00B43DA3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F074B5" w:rsidRPr="00976DD8" w:rsidRDefault="00F074B5" w:rsidP="00284BE8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F074B5" w:rsidRPr="00976DD8" w:rsidRDefault="00F074B5" w:rsidP="00D05C0A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</w:tr>
      <w:tr w:rsidR="00856F87" w:rsidTr="00284BE8">
        <w:tc>
          <w:tcPr>
            <w:tcW w:w="9639" w:type="dxa"/>
            <w:gridSpan w:val="3"/>
            <w:shd w:val="clear" w:color="auto" w:fill="auto"/>
          </w:tcPr>
          <w:p w:rsidR="00856F87" w:rsidRDefault="00856F87" w:rsidP="00431CCC">
            <w:pPr>
              <w:autoSpaceDE w:val="0"/>
              <w:autoSpaceDN w:val="0"/>
              <w:adjustRightInd w:val="0"/>
            </w:pPr>
            <w:r>
              <w:rPr>
                <w:rFonts w:ascii="Arial-BoldMT" w:hAnsi="Arial-BoldMT" w:cs="Arial-BoldMT"/>
                <w:b/>
                <w:bCs/>
                <w:szCs w:val="20"/>
                <w:lang w:val="en-US"/>
              </w:rPr>
              <w:lastRenderedPageBreak/>
              <w:t xml:space="preserve">Ships &lt;24 metres in length Renewal surveys </w:t>
            </w:r>
            <w:r w:rsidR="00CD6F0B">
              <w:rPr>
                <w:rFonts w:ascii="Arial-BoldMT" w:hAnsi="Arial-BoldMT" w:cs="Arial-BoldMT"/>
                <w:b/>
                <w:bCs/>
                <w:szCs w:val="20"/>
                <w:lang w:val="en-US"/>
              </w:rPr>
              <w:t xml:space="preserve">(Rule </w:t>
            </w:r>
            <w:r w:rsidR="00431CCC">
              <w:rPr>
                <w:rFonts w:ascii="Arial-BoldMT" w:hAnsi="Arial-BoldMT" w:cs="Arial-BoldMT"/>
                <w:b/>
                <w:bCs/>
                <w:szCs w:val="20"/>
                <w:lang w:val="en-US"/>
              </w:rPr>
              <w:t xml:space="preserve">47.5, </w:t>
            </w:r>
            <w:r w:rsidR="00CD6F0B">
              <w:rPr>
                <w:rFonts w:ascii="Arial-BoldMT" w:hAnsi="Arial-BoldMT" w:cs="Arial-BoldMT"/>
                <w:b/>
                <w:bCs/>
                <w:szCs w:val="20"/>
                <w:lang w:val="en-US"/>
              </w:rPr>
              <w:t>47.64, 47.65</w:t>
            </w:r>
            <w:r w:rsidR="009D23BC">
              <w:rPr>
                <w:rFonts w:ascii="Arial-BoldMT" w:hAnsi="Arial-BoldMT" w:cs="Arial-BoldMT"/>
                <w:b/>
                <w:bCs/>
                <w:szCs w:val="20"/>
                <w:lang w:val="en-US"/>
              </w:rPr>
              <w:t>,</w:t>
            </w:r>
            <w:r w:rsidR="00CD6F0B">
              <w:rPr>
                <w:rFonts w:ascii="Arial-BoldMT" w:hAnsi="Arial-BoldMT" w:cs="Arial-BoldMT"/>
                <w:b/>
                <w:bCs/>
                <w:szCs w:val="20"/>
                <w:lang w:val="en-US"/>
              </w:rPr>
              <w:t xml:space="preserve"> </w:t>
            </w:r>
            <w:r w:rsidR="00431CCC">
              <w:rPr>
                <w:rFonts w:ascii="Arial-BoldMT" w:hAnsi="Arial-BoldMT" w:cs="Arial-BoldMT"/>
                <w:b/>
                <w:bCs/>
                <w:szCs w:val="20"/>
                <w:lang w:val="en-US"/>
              </w:rPr>
              <w:t xml:space="preserve">and </w:t>
            </w:r>
            <w:r w:rsidR="00CD6F0B">
              <w:rPr>
                <w:rFonts w:ascii="Arial-BoldMT" w:hAnsi="Arial-BoldMT" w:cs="Arial-BoldMT"/>
                <w:b/>
                <w:bCs/>
                <w:szCs w:val="20"/>
                <w:lang w:val="en-US"/>
              </w:rPr>
              <w:t>47.66</w:t>
            </w:r>
            <w:r w:rsidR="009D23BC">
              <w:rPr>
                <w:rFonts w:ascii="Arial-BoldMT" w:hAnsi="Arial-BoldMT" w:cs="Arial-BoldMT"/>
                <w:b/>
                <w:bCs/>
                <w:szCs w:val="20"/>
                <w:lang w:val="en-US"/>
              </w:rPr>
              <w:t>)</w:t>
            </w:r>
          </w:p>
        </w:tc>
      </w:tr>
      <w:tr w:rsidR="002111E3" w:rsidTr="00402834">
        <w:trPr>
          <w:cantSplit/>
        </w:trPr>
        <w:tc>
          <w:tcPr>
            <w:tcW w:w="3827" w:type="dxa"/>
            <w:shd w:val="clear" w:color="auto" w:fill="auto"/>
          </w:tcPr>
          <w:p w:rsidR="009D23BC" w:rsidRPr="00FC10BD" w:rsidRDefault="009D23BC" w:rsidP="009D23BC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  <w:r w:rsidRPr="00FC10BD">
              <w:rPr>
                <w:rFonts w:ascii="ArialMT" w:hAnsi="ArialMT" w:cs="ArialMT"/>
                <w:b/>
                <w:szCs w:val="20"/>
              </w:rPr>
              <w:t>Load</w:t>
            </w:r>
            <w:r w:rsidR="00402834">
              <w:rPr>
                <w:rFonts w:ascii="ArialMT" w:hAnsi="ArialMT" w:cs="ArialMT"/>
                <w:b/>
                <w:szCs w:val="20"/>
              </w:rPr>
              <w:t xml:space="preserve"> </w:t>
            </w:r>
            <w:r w:rsidRPr="00FC10BD">
              <w:rPr>
                <w:rFonts w:ascii="ArialMT" w:hAnsi="ArialMT" w:cs="ArialMT"/>
                <w:b/>
                <w:szCs w:val="20"/>
              </w:rPr>
              <w:t xml:space="preserve">line and draught </w:t>
            </w:r>
            <w:r w:rsidRPr="00FC10BD">
              <w:rPr>
                <w:rFonts w:cs="Arial"/>
                <w:b/>
                <w:szCs w:val="20"/>
                <w:lang w:val="en-US"/>
              </w:rPr>
              <w:t>marks</w:t>
            </w:r>
          </w:p>
          <w:p w:rsidR="002111E3" w:rsidRPr="00FC10BD" w:rsidRDefault="005214FB" w:rsidP="005214FB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872A18">
              <w:rPr>
                <w:rFonts w:cs="Arial"/>
                <w:i/>
                <w:color w:val="FF0000"/>
                <w:szCs w:val="20"/>
                <w:lang w:val="en-US"/>
              </w:rPr>
              <w:t xml:space="preserve">(From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inspection of the </w:t>
            </w:r>
            <w:r w:rsidRPr="00872A18">
              <w:rPr>
                <w:rFonts w:cs="Arial"/>
                <w:i/>
                <w:color w:val="FF0000"/>
                <w:szCs w:val="20"/>
                <w:lang w:val="en-US"/>
              </w:rPr>
              <w:t>loadline and draught marks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, for completeness, </w:t>
            </w:r>
            <w:r w:rsidRPr="00872A18">
              <w:rPr>
                <w:rFonts w:cs="Arial"/>
                <w:i/>
                <w:color w:val="FF0000"/>
                <w:szCs w:val="20"/>
                <w:lang w:val="en-US"/>
              </w:rPr>
              <w:t>visibility and clarity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 as specified in </w:t>
            </w:r>
            <w:r w:rsidR="00431CCC">
              <w:rPr>
                <w:rFonts w:cs="Arial"/>
                <w:i/>
                <w:color w:val="FF0000"/>
                <w:szCs w:val="20"/>
                <w:lang w:val="en-US"/>
              </w:rPr>
              <w:t>rules 47.5 and 47.64)</w:t>
            </w:r>
          </w:p>
        </w:tc>
        <w:tc>
          <w:tcPr>
            <w:tcW w:w="3685" w:type="dxa"/>
            <w:shd w:val="clear" w:color="auto" w:fill="auto"/>
          </w:tcPr>
          <w:p w:rsidR="002111E3" w:rsidRPr="00872A18" w:rsidRDefault="002111E3" w:rsidP="00D05C0A">
            <w:pPr>
              <w:autoSpaceDE w:val="0"/>
              <w:autoSpaceDN w:val="0"/>
              <w:adjustRightInd w:val="0"/>
              <w:rPr>
                <w:rFonts w:cs="Arial"/>
                <w:i/>
                <w:color w:val="FF0000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2111E3" w:rsidRDefault="002111E3" w:rsidP="00D05C0A">
            <w:pPr>
              <w:autoSpaceDE w:val="0"/>
              <w:autoSpaceDN w:val="0"/>
              <w:adjustRightInd w:val="0"/>
            </w:pPr>
          </w:p>
        </w:tc>
      </w:tr>
      <w:tr w:rsidR="009D23BC" w:rsidTr="00A46806">
        <w:tc>
          <w:tcPr>
            <w:tcW w:w="3827" w:type="dxa"/>
            <w:shd w:val="clear" w:color="auto" w:fill="auto"/>
          </w:tcPr>
          <w:p w:rsidR="009D23BC" w:rsidRPr="009D23BC" w:rsidRDefault="009D23BC" w:rsidP="009D23BC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 w:val="19"/>
                <w:szCs w:val="19"/>
              </w:rPr>
            </w:pPr>
            <w:r w:rsidRPr="009D23BC">
              <w:rPr>
                <w:rFonts w:ascii="ArialMT" w:hAnsi="ArialMT" w:cs="ArialMT"/>
                <w:b/>
                <w:sz w:val="19"/>
                <w:szCs w:val="19"/>
              </w:rPr>
              <w:t>Deck sills in doorways or deckhouses</w:t>
            </w:r>
          </w:p>
          <w:p w:rsidR="009D23BC" w:rsidRPr="00FC10BD" w:rsidRDefault="009D23BC" w:rsidP="009D23BC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Cs w:val="20"/>
              </w:rPr>
            </w:pPr>
            <w:r>
              <w:rPr>
                <w:rFonts w:cs="Arial"/>
                <w:i/>
                <w:color w:val="FF0000"/>
                <w:szCs w:val="20"/>
              </w:rPr>
              <w:t>(</w:t>
            </w:r>
            <w:r w:rsidRPr="009D23BC">
              <w:rPr>
                <w:rFonts w:cs="Arial"/>
                <w:i/>
                <w:color w:val="FF0000"/>
                <w:szCs w:val="20"/>
              </w:rPr>
              <w:t>From inspection that the deck sills in doorways or deckhouses comply with the requirements of 47.65(1))</w:t>
            </w:r>
          </w:p>
        </w:tc>
        <w:tc>
          <w:tcPr>
            <w:tcW w:w="3685" w:type="dxa"/>
            <w:shd w:val="clear" w:color="auto" w:fill="auto"/>
          </w:tcPr>
          <w:p w:rsidR="009D23BC" w:rsidRPr="00872A18" w:rsidRDefault="009D23BC" w:rsidP="00D05C0A">
            <w:pPr>
              <w:autoSpaceDE w:val="0"/>
              <w:autoSpaceDN w:val="0"/>
              <w:adjustRightInd w:val="0"/>
              <w:rPr>
                <w:rFonts w:cs="Arial"/>
                <w:i/>
                <w:color w:val="FF0000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9D23BC" w:rsidRDefault="009D23BC" w:rsidP="00D05C0A">
            <w:pPr>
              <w:autoSpaceDE w:val="0"/>
              <w:autoSpaceDN w:val="0"/>
              <w:adjustRightInd w:val="0"/>
            </w:pPr>
          </w:p>
        </w:tc>
      </w:tr>
      <w:tr w:rsidR="009D23BC" w:rsidTr="00A46806">
        <w:tc>
          <w:tcPr>
            <w:tcW w:w="3827" w:type="dxa"/>
            <w:shd w:val="clear" w:color="auto" w:fill="auto"/>
          </w:tcPr>
          <w:p w:rsidR="009D23BC" w:rsidRDefault="009D23BC" w:rsidP="009D23BC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 w:val="19"/>
                <w:szCs w:val="19"/>
              </w:rPr>
            </w:pPr>
            <w:r>
              <w:rPr>
                <w:rFonts w:ascii="ArialMT" w:hAnsi="ArialMT" w:cs="ArialMT"/>
                <w:b/>
                <w:sz w:val="19"/>
                <w:szCs w:val="19"/>
              </w:rPr>
              <w:t>Deck coamings</w:t>
            </w:r>
          </w:p>
          <w:p w:rsidR="009D23BC" w:rsidRPr="009D23BC" w:rsidRDefault="009D23BC" w:rsidP="009D23BC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 w:val="19"/>
                <w:szCs w:val="19"/>
              </w:rPr>
            </w:pPr>
            <w:r>
              <w:rPr>
                <w:rFonts w:cs="Arial"/>
                <w:i/>
                <w:color w:val="FF0000"/>
                <w:szCs w:val="20"/>
              </w:rPr>
              <w:t>(</w:t>
            </w:r>
            <w:r w:rsidRPr="009D23BC">
              <w:rPr>
                <w:rFonts w:cs="Arial"/>
                <w:i/>
                <w:color w:val="FF0000"/>
                <w:szCs w:val="20"/>
              </w:rPr>
              <w:t xml:space="preserve">From inspection that the deck </w:t>
            </w:r>
            <w:r>
              <w:rPr>
                <w:rFonts w:cs="Arial"/>
                <w:i/>
                <w:color w:val="FF0000"/>
                <w:szCs w:val="20"/>
              </w:rPr>
              <w:t xml:space="preserve">coamings </w:t>
            </w:r>
            <w:r w:rsidRPr="009D23BC">
              <w:rPr>
                <w:rFonts w:cs="Arial"/>
                <w:i/>
                <w:color w:val="FF0000"/>
                <w:szCs w:val="20"/>
              </w:rPr>
              <w:t>comply with the requirements of 47.65(</w:t>
            </w:r>
            <w:r>
              <w:rPr>
                <w:rFonts w:cs="Arial"/>
                <w:i/>
                <w:color w:val="FF0000"/>
                <w:szCs w:val="20"/>
              </w:rPr>
              <w:t>2</w:t>
            </w:r>
            <w:r w:rsidRPr="009D23BC">
              <w:rPr>
                <w:rFonts w:cs="Arial"/>
                <w:i/>
                <w:color w:val="FF0000"/>
                <w:szCs w:val="20"/>
              </w:rPr>
              <w:t>)</w:t>
            </w:r>
            <w:r>
              <w:rPr>
                <w:rFonts w:cs="Arial"/>
                <w:i/>
                <w:color w:val="FF0000"/>
                <w:szCs w:val="20"/>
              </w:rPr>
              <w:t xml:space="preserve"> or 47.65(3), as applicable</w:t>
            </w:r>
            <w:r w:rsidRPr="009D23BC">
              <w:rPr>
                <w:rFonts w:cs="Arial"/>
                <w:i/>
                <w:color w:val="FF000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9D23BC" w:rsidRPr="00872A18" w:rsidRDefault="009D23BC" w:rsidP="00D05C0A">
            <w:pPr>
              <w:autoSpaceDE w:val="0"/>
              <w:autoSpaceDN w:val="0"/>
              <w:adjustRightInd w:val="0"/>
              <w:rPr>
                <w:rFonts w:cs="Arial"/>
                <w:i/>
                <w:color w:val="FF0000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9D23BC" w:rsidRDefault="009D23BC" w:rsidP="00D05C0A">
            <w:pPr>
              <w:autoSpaceDE w:val="0"/>
              <w:autoSpaceDN w:val="0"/>
              <w:adjustRightInd w:val="0"/>
            </w:pPr>
          </w:p>
        </w:tc>
      </w:tr>
      <w:tr w:rsidR="009D23BC" w:rsidTr="00A46806">
        <w:tc>
          <w:tcPr>
            <w:tcW w:w="3827" w:type="dxa"/>
            <w:shd w:val="clear" w:color="auto" w:fill="auto"/>
          </w:tcPr>
          <w:p w:rsidR="009D23BC" w:rsidRDefault="009D23BC" w:rsidP="009D23BC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 w:val="19"/>
                <w:szCs w:val="19"/>
              </w:rPr>
            </w:pPr>
            <w:r>
              <w:rPr>
                <w:rFonts w:ascii="ArialMT" w:hAnsi="ArialMT" w:cs="ArialMT"/>
                <w:b/>
                <w:sz w:val="19"/>
                <w:szCs w:val="19"/>
              </w:rPr>
              <w:t>Scuppers and discharge pipes</w:t>
            </w:r>
          </w:p>
          <w:p w:rsidR="009D23BC" w:rsidRDefault="009D23BC" w:rsidP="009D23BC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 w:val="19"/>
                <w:szCs w:val="19"/>
              </w:rPr>
            </w:pPr>
            <w:r>
              <w:rPr>
                <w:rFonts w:cs="Arial"/>
                <w:i/>
                <w:color w:val="FF0000"/>
                <w:szCs w:val="20"/>
              </w:rPr>
              <w:t>(</w:t>
            </w:r>
            <w:r w:rsidRPr="009D23BC">
              <w:rPr>
                <w:rFonts w:cs="Arial"/>
                <w:i/>
                <w:color w:val="FF0000"/>
                <w:szCs w:val="20"/>
              </w:rPr>
              <w:t xml:space="preserve">From inspection that </w:t>
            </w:r>
            <w:r>
              <w:rPr>
                <w:rFonts w:cs="Arial"/>
                <w:i/>
                <w:color w:val="FF0000"/>
                <w:szCs w:val="20"/>
              </w:rPr>
              <w:t>s</w:t>
            </w:r>
            <w:r w:rsidRPr="009D23BC">
              <w:rPr>
                <w:rFonts w:cs="Arial"/>
                <w:i/>
                <w:color w:val="FF0000"/>
                <w:szCs w:val="20"/>
              </w:rPr>
              <w:t>cuppers and discharge pipes that pass through the side of the ship comply with the requirements of 47.65(</w:t>
            </w:r>
            <w:r>
              <w:rPr>
                <w:rFonts w:cs="Arial"/>
                <w:i/>
                <w:color w:val="FF0000"/>
                <w:szCs w:val="20"/>
              </w:rPr>
              <w:t>4</w:t>
            </w:r>
            <w:r w:rsidRPr="009D23BC">
              <w:rPr>
                <w:rFonts w:cs="Arial"/>
                <w:i/>
                <w:color w:val="FF0000"/>
                <w:szCs w:val="20"/>
              </w:rPr>
              <w:t>)</w:t>
            </w:r>
            <w:r>
              <w:rPr>
                <w:rFonts w:cs="Arial"/>
                <w:i/>
                <w:color w:val="FF000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9D23BC" w:rsidRPr="00872A18" w:rsidRDefault="009D23BC" w:rsidP="00D05C0A">
            <w:pPr>
              <w:autoSpaceDE w:val="0"/>
              <w:autoSpaceDN w:val="0"/>
              <w:adjustRightInd w:val="0"/>
              <w:rPr>
                <w:rFonts w:cs="Arial"/>
                <w:i/>
                <w:color w:val="FF0000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9D23BC" w:rsidRDefault="009D23BC" w:rsidP="00D05C0A">
            <w:pPr>
              <w:autoSpaceDE w:val="0"/>
              <w:autoSpaceDN w:val="0"/>
              <w:adjustRightInd w:val="0"/>
            </w:pPr>
          </w:p>
        </w:tc>
      </w:tr>
      <w:tr w:rsidR="009D23BC" w:rsidTr="00A46806">
        <w:tc>
          <w:tcPr>
            <w:tcW w:w="3827" w:type="dxa"/>
            <w:shd w:val="clear" w:color="auto" w:fill="auto"/>
          </w:tcPr>
          <w:p w:rsidR="009D23BC" w:rsidRDefault="00C77689" w:rsidP="009D23BC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 w:val="19"/>
                <w:szCs w:val="19"/>
              </w:rPr>
            </w:pPr>
            <w:r>
              <w:rPr>
                <w:rFonts w:ascii="ArialMT" w:hAnsi="ArialMT" w:cs="ArialMT"/>
                <w:b/>
                <w:sz w:val="19"/>
                <w:szCs w:val="19"/>
              </w:rPr>
              <w:t>Freeing port</w:t>
            </w:r>
          </w:p>
          <w:p w:rsidR="00C77689" w:rsidRDefault="00C77689" w:rsidP="00C77689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 w:val="19"/>
                <w:szCs w:val="19"/>
              </w:rPr>
            </w:pPr>
            <w:r>
              <w:rPr>
                <w:rFonts w:cs="Arial"/>
                <w:i/>
                <w:color w:val="FF0000"/>
                <w:szCs w:val="20"/>
              </w:rPr>
              <w:t>(</w:t>
            </w:r>
            <w:r w:rsidRPr="009D23BC">
              <w:rPr>
                <w:rFonts w:cs="Arial"/>
                <w:i/>
                <w:color w:val="FF0000"/>
                <w:szCs w:val="20"/>
              </w:rPr>
              <w:t xml:space="preserve">From inspection that </w:t>
            </w:r>
            <w:r w:rsidRPr="00C77689">
              <w:rPr>
                <w:rFonts w:cs="Arial"/>
                <w:i/>
                <w:color w:val="FF0000"/>
                <w:szCs w:val="20"/>
              </w:rPr>
              <w:t>minimum freeing port area</w:t>
            </w:r>
            <w:r>
              <w:rPr>
                <w:rFonts w:cs="Arial"/>
                <w:i/>
                <w:color w:val="FF0000"/>
                <w:szCs w:val="20"/>
              </w:rPr>
              <w:t xml:space="preserve"> </w:t>
            </w:r>
            <w:r w:rsidRPr="009D23BC">
              <w:rPr>
                <w:rFonts w:cs="Arial"/>
                <w:i/>
                <w:color w:val="FF0000"/>
                <w:szCs w:val="20"/>
              </w:rPr>
              <w:t>compl</w:t>
            </w:r>
            <w:r>
              <w:rPr>
                <w:rFonts w:cs="Arial"/>
                <w:i/>
                <w:color w:val="FF0000"/>
                <w:szCs w:val="20"/>
              </w:rPr>
              <w:t xml:space="preserve">ies </w:t>
            </w:r>
            <w:r w:rsidRPr="009D23BC">
              <w:rPr>
                <w:rFonts w:cs="Arial"/>
                <w:i/>
                <w:color w:val="FF0000"/>
                <w:szCs w:val="20"/>
              </w:rPr>
              <w:t>with the requirements of 47.65(</w:t>
            </w:r>
            <w:r>
              <w:rPr>
                <w:rFonts w:cs="Arial"/>
                <w:i/>
                <w:color w:val="FF0000"/>
                <w:szCs w:val="20"/>
              </w:rPr>
              <w:t>5</w:t>
            </w:r>
            <w:r w:rsidRPr="009D23BC">
              <w:rPr>
                <w:rFonts w:cs="Arial"/>
                <w:i/>
                <w:color w:val="FF0000"/>
                <w:szCs w:val="20"/>
              </w:rPr>
              <w:t>)</w:t>
            </w:r>
            <w:r>
              <w:rPr>
                <w:rFonts w:cs="Arial"/>
                <w:i/>
                <w:color w:val="FF0000"/>
                <w:szCs w:val="20"/>
              </w:rPr>
              <w:t>, (5A) and (5B))</w:t>
            </w:r>
          </w:p>
        </w:tc>
        <w:tc>
          <w:tcPr>
            <w:tcW w:w="3685" w:type="dxa"/>
            <w:shd w:val="clear" w:color="auto" w:fill="auto"/>
          </w:tcPr>
          <w:p w:rsidR="009D23BC" w:rsidRPr="00872A18" w:rsidRDefault="009D23BC" w:rsidP="00D05C0A">
            <w:pPr>
              <w:autoSpaceDE w:val="0"/>
              <w:autoSpaceDN w:val="0"/>
              <w:adjustRightInd w:val="0"/>
              <w:rPr>
                <w:rFonts w:cs="Arial"/>
                <w:i/>
                <w:color w:val="FF0000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9D23BC" w:rsidRDefault="009D23BC" w:rsidP="00D05C0A">
            <w:pPr>
              <w:autoSpaceDE w:val="0"/>
              <w:autoSpaceDN w:val="0"/>
              <w:adjustRightInd w:val="0"/>
            </w:pPr>
          </w:p>
        </w:tc>
      </w:tr>
      <w:tr w:rsidR="00C77689" w:rsidTr="00A46806">
        <w:tc>
          <w:tcPr>
            <w:tcW w:w="3827" w:type="dxa"/>
            <w:shd w:val="clear" w:color="auto" w:fill="auto"/>
          </w:tcPr>
          <w:p w:rsidR="00C77689" w:rsidRDefault="00C77689" w:rsidP="009D23BC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 w:val="19"/>
                <w:szCs w:val="19"/>
              </w:rPr>
            </w:pPr>
            <w:r>
              <w:rPr>
                <w:rFonts w:ascii="ArialMT" w:hAnsi="ArialMT" w:cs="ArialMT"/>
                <w:b/>
                <w:sz w:val="19"/>
                <w:szCs w:val="19"/>
              </w:rPr>
              <w:t>Stability information</w:t>
            </w:r>
          </w:p>
          <w:p w:rsidR="00C77689" w:rsidRDefault="00C77689" w:rsidP="00C77689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 w:val="19"/>
                <w:szCs w:val="19"/>
              </w:rPr>
            </w:pPr>
            <w:r>
              <w:rPr>
                <w:rFonts w:cs="Arial"/>
                <w:i/>
                <w:color w:val="FF0000"/>
                <w:szCs w:val="20"/>
              </w:rPr>
              <w:t>(</w:t>
            </w:r>
            <w:r w:rsidRPr="009D23BC">
              <w:rPr>
                <w:rFonts w:cs="Arial"/>
                <w:i/>
                <w:color w:val="FF0000"/>
                <w:szCs w:val="20"/>
              </w:rPr>
              <w:t xml:space="preserve">From inspection that </w:t>
            </w:r>
            <w:r>
              <w:rPr>
                <w:rFonts w:cs="Arial"/>
                <w:i/>
                <w:color w:val="FF0000"/>
                <w:szCs w:val="20"/>
              </w:rPr>
              <w:t>s</w:t>
            </w:r>
            <w:r w:rsidRPr="00C77689">
              <w:rPr>
                <w:rFonts w:cs="Arial"/>
                <w:i/>
                <w:color w:val="FF0000"/>
                <w:szCs w:val="20"/>
              </w:rPr>
              <w:t>tability information on board</w:t>
            </w:r>
            <w:r w:rsidRPr="009D23BC">
              <w:rPr>
                <w:rFonts w:cs="Arial"/>
                <w:i/>
                <w:color w:val="FF0000"/>
                <w:szCs w:val="20"/>
              </w:rPr>
              <w:t xml:space="preserve"> </w:t>
            </w:r>
            <w:r>
              <w:rPr>
                <w:rFonts w:cs="Arial"/>
                <w:i/>
                <w:color w:val="FF0000"/>
                <w:szCs w:val="20"/>
              </w:rPr>
              <w:t>complies with the r</w:t>
            </w:r>
            <w:r w:rsidRPr="009D23BC">
              <w:rPr>
                <w:rFonts w:cs="Arial"/>
                <w:i/>
                <w:color w:val="FF0000"/>
                <w:szCs w:val="20"/>
              </w:rPr>
              <w:t>equirements of 47.65(</w:t>
            </w:r>
            <w:r>
              <w:rPr>
                <w:rFonts w:cs="Arial"/>
                <w:i/>
                <w:color w:val="FF0000"/>
                <w:szCs w:val="20"/>
              </w:rPr>
              <w:t>6</w:t>
            </w:r>
            <w:r w:rsidRPr="009D23BC">
              <w:rPr>
                <w:rFonts w:cs="Arial"/>
                <w:i/>
                <w:color w:val="FF0000"/>
                <w:szCs w:val="20"/>
              </w:rPr>
              <w:t>)</w:t>
            </w:r>
            <w:r>
              <w:rPr>
                <w:rFonts w:cs="Arial"/>
                <w:i/>
                <w:color w:val="FF000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C77689" w:rsidRPr="00872A18" w:rsidRDefault="00C77689" w:rsidP="00D05C0A">
            <w:pPr>
              <w:autoSpaceDE w:val="0"/>
              <w:autoSpaceDN w:val="0"/>
              <w:adjustRightInd w:val="0"/>
              <w:rPr>
                <w:rFonts w:cs="Arial"/>
                <w:i/>
                <w:color w:val="FF0000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C77689" w:rsidRDefault="00C77689" w:rsidP="00D05C0A">
            <w:pPr>
              <w:autoSpaceDE w:val="0"/>
              <w:autoSpaceDN w:val="0"/>
              <w:adjustRightInd w:val="0"/>
            </w:pPr>
          </w:p>
        </w:tc>
      </w:tr>
      <w:tr w:rsidR="009D23BC" w:rsidTr="00A46806">
        <w:tc>
          <w:tcPr>
            <w:tcW w:w="3827" w:type="dxa"/>
            <w:shd w:val="clear" w:color="auto" w:fill="auto"/>
          </w:tcPr>
          <w:p w:rsidR="009D23BC" w:rsidRPr="002D4AC5" w:rsidRDefault="009D23BC" w:rsidP="002111E3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  <w:lang w:val="en-US"/>
              </w:rPr>
            </w:pPr>
            <w:r w:rsidRPr="002D4AC5">
              <w:rPr>
                <w:rFonts w:cs="Arial"/>
                <w:b/>
                <w:szCs w:val="20"/>
                <w:lang w:val="en-US"/>
              </w:rPr>
              <w:t>Record of a</w:t>
            </w:r>
            <w:r>
              <w:rPr>
                <w:rFonts w:cs="Arial"/>
                <w:b/>
                <w:szCs w:val="20"/>
                <w:lang w:val="en-US"/>
              </w:rPr>
              <w:t>pproved</w:t>
            </w:r>
            <w:r w:rsidRPr="002D4AC5">
              <w:rPr>
                <w:rFonts w:cs="Arial"/>
                <w:b/>
                <w:szCs w:val="20"/>
                <w:lang w:val="en-US"/>
              </w:rPr>
              <w:t xml:space="preserve"> alterations</w:t>
            </w:r>
          </w:p>
          <w:p w:rsidR="009D23BC" w:rsidRPr="002D4AC5" w:rsidRDefault="009D23BC" w:rsidP="00B43DA3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  <w:lang w:val="en-US"/>
              </w:rPr>
            </w:pPr>
            <w:r w:rsidRPr="0001100D">
              <w:rPr>
                <w:rFonts w:cs="Arial"/>
                <w:i/>
                <w:color w:val="FF0000"/>
                <w:szCs w:val="20"/>
              </w:rPr>
              <w:t>(</w:t>
            </w:r>
            <w:r w:rsidR="005214FB">
              <w:rPr>
                <w:rFonts w:cs="Arial"/>
                <w:i/>
                <w:color w:val="FF0000"/>
                <w:szCs w:val="20"/>
              </w:rPr>
              <w:t xml:space="preserve">By </w:t>
            </w:r>
            <w:r>
              <w:rPr>
                <w:rFonts w:cs="Arial"/>
                <w:i/>
                <w:color w:val="FF0000"/>
                <w:szCs w:val="20"/>
              </w:rPr>
              <w:t xml:space="preserve">ensuring </w:t>
            </w:r>
            <w:r w:rsidRPr="0001100D">
              <w:rPr>
                <w:rFonts w:cs="Arial"/>
                <w:i/>
                <w:color w:val="FF0000"/>
                <w:szCs w:val="20"/>
              </w:rPr>
              <w:t xml:space="preserve">that </w:t>
            </w:r>
            <w:r>
              <w:rPr>
                <w:rFonts w:cs="Arial"/>
                <w:i/>
                <w:color w:val="FF0000"/>
                <w:szCs w:val="20"/>
              </w:rPr>
              <w:t xml:space="preserve">all approved </w:t>
            </w:r>
            <w:r w:rsidRPr="0001100D">
              <w:rPr>
                <w:rFonts w:cs="Arial"/>
                <w:i/>
                <w:color w:val="FF0000"/>
                <w:szCs w:val="20"/>
              </w:rPr>
              <w:t xml:space="preserve">alterations </w:t>
            </w:r>
            <w:r>
              <w:rPr>
                <w:rFonts w:cs="Arial"/>
                <w:i/>
                <w:color w:val="FF0000"/>
                <w:szCs w:val="20"/>
              </w:rPr>
              <w:t xml:space="preserve">that </w:t>
            </w:r>
            <w:r w:rsidRPr="0001100D">
              <w:rPr>
                <w:rFonts w:cs="Arial"/>
                <w:i/>
                <w:color w:val="FF0000"/>
                <w:szCs w:val="20"/>
              </w:rPr>
              <w:t>affect the calculat</w:t>
            </w:r>
            <w:r w:rsidR="00B43DA3">
              <w:rPr>
                <w:rFonts w:cs="Arial"/>
                <w:i/>
                <w:color w:val="FF0000"/>
                <w:szCs w:val="20"/>
              </w:rPr>
              <w:t xml:space="preserve">ed </w:t>
            </w:r>
            <w:r w:rsidRPr="0001100D">
              <w:rPr>
                <w:rFonts w:cs="Arial"/>
                <w:i/>
                <w:color w:val="FF0000"/>
                <w:szCs w:val="20"/>
              </w:rPr>
              <w:t>position of the load line</w:t>
            </w:r>
            <w:r w:rsidR="00B43DA3">
              <w:rPr>
                <w:rFonts w:cs="Arial"/>
                <w:i/>
                <w:color w:val="FF0000"/>
                <w:szCs w:val="20"/>
              </w:rPr>
              <w:t>,</w:t>
            </w:r>
            <w:r w:rsidRPr="002D4AC5">
              <w:rPr>
                <w:rFonts w:cs="Arial"/>
                <w:i/>
                <w:color w:val="FF0000"/>
                <w:szCs w:val="20"/>
              </w:rPr>
              <w:t xml:space="preserve"> are </w:t>
            </w:r>
            <w:r w:rsidR="00B43DA3">
              <w:rPr>
                <w:rFonts w:cs="Arial"/>
                <w:i/>
                <w:color w:val="FF0000"/>
                <w:szCs w:val="20"/>
              </w:rPr>
              <w:t xml:space="preserve">added to </w:t>
            </w:r>
            <w:r w:rsidRPr="002D4AC5">
              <w:rPr>
                <w:rFonts w:cs="Arial"/>
                <w:i/>
                <w:color w:val="FF0000"/>
                <w:szCs w:val="20"/>
              </w:rPr>
              <w:t>the record of conditions of assignment</w:t>
            </w:r>
            <w:r w:rsidR="00B43DA3">
              <w:rPr>
                <w:rFonts w:cs="Arial"/>
                <w:i/>
                <w:color w:val="FF000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9D23BC" w:rsidRPr="00872A18" w:rsidRDefault="009D23BC" w:rsidP="00D05C0A">
            <w:pPr>
              <w:autoSpaceDE w:val="0"/>
              <w:autoSpaceDN w:val="0"/>
              <w:adjustRightInd w:val="0"/>
              <w:rPr>
                <w:rFonts w:cs="Arial"/>
                <w:i/>
                <w:color w:val="FF0000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9D23BC" w:rsidRDefault="009D23BC" w:rsidP="00D05C0A">
            <w:pPr>
              <w:autoSpaceDE w:val="0"/>
              <w:autoSpaceDN w:val="0"/>
              <w:adjustRightInd w:val="0"/>
            </w:pPr>
          </w:p>
        </w:tc>
      </w:tr>
      <w:tr w:rsidR="009D23BC" w:rsidTr="00A46806">
        <w:tc>
          <w:tcPr>
            <w:tcW w:w="3827" w:type="dxa"/>
            <w:shd w:val="clear" w:color="auto" w:fill="auto"/>
          </w:tcPr>
          <w:p w:rsidR="00F613A8" w:rsidRPr="002D4AC5" w:rsidRDefault="00F613A8" w:rsidP="00F613A8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  <w:lang w:val="en-US"/>
              </w:rPr>
            </w:pPr>
            <w:r>
              <w:rPr>
                <w:rFonts w:cs="Arial"/>
                <w:b/>
                <w:szCs w:val="20"/>
                <w:lang w:val="en-US"/>
              </w:rPr>
              <w:t xml:space="preserve">Record of </w:t>
            </w:r>
            <w:r w:rsidR="00402834">
              <w:rPr>
                <w:rFonts w:cs="Arial"/>
                <w:b/>
                <w:szCs w:val="20"/>
                <w:lang w:val="en-US"/>
              </w:rPr>
              <w:t xml:space="preserve">corrective </w:t>
            </w:r>
            <w:r>
              <w:rPr>
                <w:rFonts w:cs="Arial"/>
                <w:b/>
                <w:szCs w:val="20"/>
                <w:lang w:val="en-US"/>
              </w:rPr>
              <w:t>actions</w:t>
            </w:r>
          </w:p>
          <w:p w:rsidR="009D23BC" w:rsidRPr="00976DD8" w:rsidRDefault="00F613A8" w:rsidP="00402834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  <w:r w:rsidRPr="00B43DA3">
              <w:rPr>
                <w:rFonts w:cs="Arial"/>
                <w:i/>
                <w:color w:val="FF0000"/>
                <w:szCs w:val="20"/>
                <w:highlight w:val="yellow"/>
              </w:rPr>
              <w:t>(</w:t>
            </w:r>
            <w:r w:rsidR="00B43DA3">
              <w:rPr>
                <w:rFonts w:cs="Arial"/>
                <w:i/>
                <w:color w:val="FF0000"/>
                <w:szCs w:val="20"/>
                <w:highlight w:val="yellow"/>
              </w:rPr>
              <w:t>As applicable, by</w:t>
            </w:r>
            <w:r w:rsidRPr="00B43DA3">
              <w:rPr>
                <w:rFonts w:cs="Arial"/>
                <w:i/>
                <w:color w:val="FF0000"/>
                <w:szCs w:val="20"/>
                <w:highlight w:val="yellow"/>
              </w:rPr>
              <w:t xml:space="preserve"> recording all </w:t>
            </w:r>
            <w:r w:rsidR="00402834">
              <w:rPr>
                <w:rFonts w:cs="Arial"/>
                <w:i/>
                <w:color w:val="FF0000"/>
                <w:szCs w:val="20"/>
                <w:highlight w:val="yellow"/>
              </w:rPr>
              <w:t xml:space="preserve">corrective </w:t>
            </w:r>
            <w:r w:rsidRPr="00B43DA3">
              <w:rPr>
                <w:rFonts w:cs="Arial"/>
                <w:i/>
                <w:color w:val="FF0000"/>
                <w:szCs w:val="20"/>
                <w:highlight w:val="yellow"/>
              </w:rPr>
              <w:t xml:space="preserve">actions </w:t>
            </w:r>
            <w:r w:rsidR="00B43DA3">
              <w:rPr>
                <w:rFonts w:cs="Arial"/>
                <w:i/>
                <w:color w:val="FF0000"/>
                <w:szCs w:val="20"/>
                <w:highlight w:val="yellow"/>
              </w:rPr>
              <w:t xml:space="preserve">required </w:t>
            </w:r>
            <w:r w:rsidRPr="00B43DA3">
              <w:rPr>
                <w:rFonts w:cs="Arial"/>
                <w:i/>
                <w:color w:val="FF0000"/>
                <w:szCs w:val="20"/>
                <w:highlight w:val="yellow"/>
              </w:rPr>
              <w:t>to make the position of the load line compliant</w:t>
            </w:r>
            <w:r w:rsidR="00B43DA3">
              <w:rPr>
                <w:rFonts w:cs="Arial"/>
                <w:i/>
                <w:color w:val="FF0000"/>
                <w:szCs w:val="20"/>
                <w:highlight w:val="yellow"/>
              </w:rPr>
              <w:t>.)</w:t>
            </w:r>
          </w:p>
        </w:tc>
        <w:tc>
          <w:tcPr>
            <w:tcW w:w="3685" w:type="dxa"/>
            <w:shd w:val="clear" w:color="auto" w:fill="auto"/>
          </w:tcPr>
          <w:p w:rsidR="009D23BC" w:rsidRPr="00872A18" w:rsidRDefault="009D23BC" w:rsidP="00D05C0A">
            <w:pPr>
              <w:autoSpaceDE w:val="0"/>
              <w:autoSpaceDN w:val="0"/>
              <w:adjustRightInd w:val="0"/>
              <w:rPr>
                <w:rFonts w:cs="Arial"/>
                <w:i/>
                <w:color w:val="FF0000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9D23BC" w:rsidRDefault="009D23BC" w:rsidP="00D05C0A">
            <w:pPr>
              <w:autoSpaceDE w:val="0"/>
              <w:autoSpaceDN w:val="0"/>
              <w:adjustRightInd w:val="0"/>
            </w:pPr>
          </w:p>
        </w:tc>
      </w:tr>
      <w:tr w:rsidR="00F074B5" w:rsidTr="00A46806">
        <w:tc>
          <w:tcPr>
            <w:tcW w:w="3827" w:type="dxa"/>
            <w:shd w:val="clear" w:color="auto" w:fill="auto"/>
          </w:tcPr>
          <w:p w:rsidR="00F074B5" w:rsidRDefault="00F074B5" w:rsidP="00F074B5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Cs w:val="20"/>
              </w:rPr>
            </w:pPr>
            <w:r>
              <w:rPr>
                <w:rFonts w:ascii="ArialMT" w:hAnsi="ArialMT" w:cs="ArialMT"/>
                <w:b/>
                <w:szCs w:val="20"/>
              </w:rPr>
              <w:t>Current valid certificate</w:t>
            </w:r>
          </w:p>
          <w:p w:rsidR="00F074B5" w:rsidRDefault="00F074B5" w:rsidP="00F074B5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  <w:lang w:val="en-US"/>
              </w:rPr>
            </w:pPr>
            <w:r w:rsidRPr="00CD6F0B">
              <w:rPr>
                <w:rFonts w:ascii="ArialMT" w:hAnsi="ArialMT" w:cs="ArialMT"/>
                <w:i/>
                <w:color w:val="FF0000"/>
                <w:szCs w:val="20"/>
              </w:rPr>
              <w:t xml:space="preserve">(From inspection that the ship has a valid </w:t>
            </w:r>
            <w:r w:rsidRPr="009F17DA">
              <w:rPr>
                <w:rFonts w:ascii="ArialMT" w:hAnsi="ArialMT" w:cs="ArialMT"/>
                <w:i/>
                <w:color w:val="FF0000"/>
                <w:szCs w:val="20"/>
              </w:rPr>
              <w:t xml:space="preserve">New Zealand </w:t>
            </w:r>
            <w:r>
              <w:rPr>
                <w:rFonts w:ascii="ArialMT" w:hAnsi="ArialMT" w:cs="ArialMT"/>
                <w:i/>
                <w:color w:val="FF0000"/>
                <w:szCs w:val="20"/>
              </w:rPr>
              <w:t>Load L</w:t>
            </w:r>
            <w:r w:rsidRPr="00CD6F0B">
              <w:rPr>
                <w:rFonts w:ascii="ArialMT" w:hAnsi="ArialMT" w:cs="ArialMT"/>
                <w:i/>
                <w:color w:val="FF0000"/>
                <w:szCs w:val="20"/>
              </w:rPr>
              <w:t xml:space="preserve">ine </w:t>
            </w:r>
            <w:r>
              <w:rPr>
                <w:rFonts w:ascii="ArialMT" w:hAnsi="ArialMT" w:cs="ArialMT"/>
                <w:i/>
                <w:color w:val="FF0000"/>
                <w:szCs w:val="20"/>
              </w:rPr>
              <w:t>C</w:t>
            </w:r>
            <w:r w:rsidRPr="00CD6F0B">
              <w:rPr>
                <w:rFonts w:ascii="ArialMT" w:hAnsi="ArialMT" w:cs="ArialMT"/>
                <w:i/>
                <w:color w:val="FF0000"/>
                <w:szCs w:val="20"/>
              </w:rPr>
              <w:t xml:space="preserve">ertificate </w:t>
            </w:r>
            <w:r>
              <w:rPr>
                <w:rFonts w:ascii="ArialMT" w:hAnsi="ArialMT" w:cs="ArialMT"/>
                <w:i/>
                <w:color w:val="FF0000"/>
                <w:szCs w:val="20"/>
              </w:rPr>
              <w:t xml:space="preserve">that is </w:t>
            </w:r>
            <w:r w:rsidRPr="00CD6F0B">
              <w:rPr>
                <w:rFonts w:ascii="ArialMT" w:hAnsi="ArialMT" w:cs="ArialMT"/>
                <w:i/>
                <w:color w:val="FF0000"/>
                <w:szCs w:val="20"/>
              </w:rPr>
              <w:t>readily available for examination.)</w:t>
            </w:r>
          </w:p>
        </w:tc>
        <w:tc>
          <w:tcPr>
            <w:tcW w:w="3685" w:type="dxa"/>
            <w:shd w:val="clear" w:color="auto" w:fill="auto"/>
          </w:tcPr>
          <w:p w:rsidR="00F074B5" w:rsidRPr="00872A18" w:rsidRDefault="00F074B5" w:rsidP="00D05C0A">
            <w:pPr>
              <w:autoSpaceDE w:val="0"/>
              <w:autoSpaceDN w:val="0"/>
              <w:adjustRightInd w:val="0"/>
              <w:rPr>
                <w:rFonts w:cs="Arial"/>
                <w:i/>
                <w:color w:val="FF0000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F074B5" w:rsidRDefault="00F074B5" w:rsidP="00D05C0A">
            <w:pPr>
              <w:autoSpaceDE w:val="0"/>
              <w:autoSpaceDN w:val="0"/>
              <w:adjustRightInd w:val="0"/>
            </w:pPr>
          </w:p>
        </w:tc>
      </w:tr>
      <w:tr w:rsidR="009D23BC" w:rsidTr="00284BE8">
        <w:tc>
          <w:tcPr>
            <w:tcW w:w="9639" w:type="dxa"/>
            <w:gridSpan w:val="3"/>
            <w:shd w:val="clear" w:color="auto" w:fill="auto"/>
          </w:tcPr>
          <w:p w:rsidR="009D23BC" w:rsidRPr="00F92181" w:rsidRDefault="009D23BC" w:rsidP="005214FB">
            <w:pPr>
              <w:autoSpaceDE w:val="0"/>
              <w:autoSpaceDN w:val="0"/>
              <w:adjustRightInd w:val="0"/>
              <w:rPr>
                <w:b/>
              </w:rPr>
            </w:pPr>
            <w:r w:rsidRPr="00F92181">
              <w:rPr>
                <w:rFonts w:cs="Arial"/>
                <w:b/>
                <w:szCs w:val="20"/>
                <w:lang w:val="en-US"/>
              </w:rPr>
              <w:t xml:space="preserve">Barges </w:t>
            </w:r>
            <w:r w:rsidR="005214FB">
              <w:rPr>
                <w:rFonts w:cs="Arial"/>
                <w:b/>
                <w:szCs w:val="20"/>
                <w:lang w:val="en-US"/>
              </w:rPr>
              <w:t>(</w:t>
            </w:r>
            <w:r w:rsidR="005214FB" w:rsidRPr="003838A2">
              <w:rPr>
                <w:rFonts w:cs="Arial"/>
                <w:szCs w:val="20"/>
                <w:lang w:val="en-US"/>
              </w:rPr>
              <w:t>not operating beyond the coastal limit)</w:t>
            </w:r>
            <w:r w:rsidR="005214FB">
              <w:rPr>
                <w:rFonts w:cs="Arial"/>
                <w:szCs w:val="20"/>
                <w:lang w:val="en-US"/>
              </w:rPr>
              <w:t xml:space="preserve">. </w:t>
            </w:r>
            <w:r>
              <w:rPr>
                <w:rFonts w:cs="Arial"/>
                <w:b/>
                <w:szCs w:val="20"/>
                <w:lang w:val="en-US"/>
              </w:rPr>
              <w:t xml:space="preserve">Renewal surveys. </w:t>
            </w:r>
            <w:r w:rsidRPr="005214FB">
              <w:rPr>
                <w:rFonts w:cs="Arial"/>
                <w:szCs w:val="20"/>
                <w:lang w:val="en-US"/>
              </w:rPr>
              <w:t>Rules 47.72 and 47.73</w:t>
            </w:r>
          </w:p>
        </w:tc>
      </w:tr>
      <w:tr w:rsidR="009D23BC" w:rsidTr="00A46806">
        <w:tc>
          <w:tcPr>
            <w:tcW w:w="3827" w:type="dxa"/>
            <w:shd w:val="clear" w:color="auto" w:fill="auto"/>
          </w:tcPr>
          <w:p w:rsidR="00C5140C" w:rsidRPr="00FC10BD" w:rsidRDefault="00C5140C" w:rsidP="00C5140C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  <w:r w:rsidRPr="00FC10BD">
              <w:rPr>
                <w:rFonts w:ascii="ArialMT" w:hAnsi="ArialMT" w:cs="ArialMT"/>
                <w:b/>
                <w:szCs w:val="20"/>
              </w:rPr>
              <w:t>Load</w:t>
            </w:r>
            <w:r w:rsidR="00402834">
              <w:rPr>
                <w:rFonts w:ascii="ArialMT" w:hAnsi="ArialMT" w:cs="ArialMT"/>
                <w:b/>
                <w:szCs w:val="20"/>
              </w:rPr>
              <w:t xml:space="preserve"> </w:t>
            </w:r>
            <w:r w:rsidRPr="00FC10BD">
              <w:rPr>
                <w:rFonts w:ascii="ArialMT" w:hAnsi="ArialMT" w:cs="ArialMT"/>
                <w:b/>
                <w:szCs w:val="20"/>
              </w:rPr>
              <w:t xml:space="preserve">line and draught </w:t>
            </w:r>
            <w:r w:rsidRPr="00FC10BD">
              <w:rPr>
                <w:rFonts w:cs="Arial"/>
                <w:b/>
                <w:szCs w:val="20"/>
                <w:lang w:val="en-US"/>
              </w:rPr>
              <w:t>marks</w:t>
            </w:r>
          </w:p>
          <w:p w:rsidR="009D23BC" w:rsidRPr="00976DD8" w:rsidRDefault="00C5140C" w:rsidP="005214FB">
            <w:pPr>
              <w:rPr>
                <w:rFonts w:ascii="Arial-BoldMT" w:hAnsi="Arial-BoldMT" w:cs="Arial-BoldMT"/>
                <w:bCs/>
                <w:szCs w:val="20"/>
                <w:lang w:val="en-US"/>
              </w:rPr>
            </w:pPr>
            <w:r w:rsidRPr="00872A18">
              <w:rPr>
                <w:rFonts w:cs="Arial"/>
                <w:i/>
                <w:color w:val="FF0000"/>
                <w:szCs w:val="20"/>
                <w:lang w:val="en-US"/>
              </w:rPr>
              <w:t xml:space="preserve">(From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inspection of the </w:t>
            </w:r>
            <w:r w:rsidRPr="00872A18">
              <w:rPr>
                <w:rFonts w:cs="Arial"/>
                <w:i/>
                <w:color w:val="FF0000"/>
                <w:szCs w:val="20"/>
                <w:lang w:val="en-US"/>
              </w:rPr>
              <w:t>loadline and draught marks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, </w:t>
            </w:r>
            <w:r w:rsidR="005214FB">
              <w:rPr>
                <w:rFonts w:cs="Arial"/>
                <w:i/>
                <w:color w:val="FF0000"/>
                <w:szCs w:val="20"/>
                <w:lang w:val="en-US"/>
              </w:rPr>
              <w:t xml:space="preserve">for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completeness, </w:t>
            </w:r>
            <w:r w:rsidRPr="00872A18">
              <w:rPr>
                <w:rFonts w:cs="Arial"/>
                <w:i/>
                <w:color w:val="FF0000"/>
                <w:szCs w:val="20"/>
                <w:lang w:val="en-US"/>
              </w:rPr>
              <w:t>visibility and clarity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 as specified in rule 47.72.)</w:t>
            </w:r>
          </w:p>
        </w:tc>
        <w:tc>
          <w:tcPr>
            <w:tcW w:w="3685" w:type="dxa"/>
            <w:shd w:val="clear" w:color="auto" w:fill="auto"/>
          </w:tcPr>
          <w:p w:rsidR="009D23BC" w:rsidRPr="00976DD8" w:rsidRDefault="009D23BC" w:rsidP="00872A18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9D23BC" w:rsidRDefault="009D23BC" w:rsidP="00D05C0A">
            <w:pPr>
              <w:autoSpaceDE w:val="0"/>
              <w:autoSpaceDN w:val="0"/>
              <w:adjustRightInd w:val="0"/>
            </w:pPr>
          </w:p>
        </w:tc>
      </w:tr>
      <w:tr w:rsidR="002C2B8D" w:rsidTr="00A46806">
        <w:tc>
          <w:tcPr>
            <w:tcW w:w="3827" w:type="dxa"/>
            <w:shd w:val="clear" w:color="auto" w:fill="auto"/>
          </w:tcPr>
          <w:p w:rsidR="002C2B8D" w:rsidRDefault="002C2B8D" w:rsidP="002C2B8D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Cs w:val="20"/>
              </w:rPr>
            </w:pPr>
            <w:r>
              <w:rPr>
                <w:rFonts w:ascii="ArialMT" w:hAnsi="ArialMT" w:cs="ArialMT"/>
                <w:b/>
                <w:szCs w:val="20"/>
              </w:rPr>
              <w:t>Current valid certificate</w:t>
            </w:r>
          </w:p>
          <w:p w:rsidR="002C2B8D" w:rsidRPr="00FC10BD" w:rsidRDefault="002C2B8D" w:rsidP="002C2B8D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Cs w:val="20"/>
              </w:rPr>
            </w:pPr>
            <w:r w:rsidRPr="00CD6F0B">
              <w:rPr>
                <w:rFonts w:ascii="ArialMT" w:hAnsi="ArialMT" w:cs="ArialMT"/>
                <w:i/>
                <w:color w:val="FF0000"/>
                <w:szCs w:val="20"/>
              </w:rPr>
              <w:t xml:space="preserve">(From inspection that the ship has a valid </w:t>
            </w:r>
            <w:r w:rsidRPr="009F17DA">
              <w:rPr>
                <w:rFonts w:ascii="ArialMT" w:hAnsi="ArialMT" w:cs="ArialMT"/>
                <w:i/>
                <w:color w:val="FF0000"/>
                <w:szCs w:val="20"/>
              </w:rPr>
              <w:t xml:space="preserve">New Zealand </w:t>
            </w:r>
            <w:r>
              <w:rPr>
                <w:rFonts w:ascii="ArialMT" w:hAnsi="ArialMT" w:cs="ArialMT"/>
                <w:i/>
                <w:color w:val="FF0000"/>
                <w:szCs w:val="20"/>
              </w:rPr>
              <w:t>Load L</w:t>
            </w:r>
            <w:r w:rsidRPr="00CD6F0B">
              <w:rPr>
                <w:rFonts w:ascii="ArialMT" w:hAnsi="ArialMT" w:cs="ArialMT"/>
                <w:i/>
                <w:color w:val="FF0000"/>
                <w:szCs w:val="20"/>
              </w:rPr>
              <w:t xml:space="preserve">ine </w:t>
            </w:r>
            <w:r>
              <w:rPr>
                <w:rFonts w:ascii="ArialMT" w:hAnsi="ArialMT" w:cs="ArialMT"/>
                <w:i/>
                <w:color w:val="FF0000"/>
                <w:szCs w:val="20"/>
              </w:rPr>
              <w:t>C</w:t>
            </w:r>
            <w:r w:rsidRPr="00CD6F0B">
              <w:rPr>
                <w:rFonts w:ascii="ArialMT" w:hAnsi="ArialMT" w:cs="ArialMT"/>
                <w:i/>
                <w:color w:val="FF0000"/>
                <w:szCs w:val="20"/>
              </w:rPr>
              <w:t xml:space="preserve">ertificate </w:t>
            </w:r>
            <w:r>
              <w:rPr>
                <w:rFonts w:ascii="ArialMT" w:hAnsi="ArialMT" w:cs="ArialMT"/>
                <w:i/>
                <w:color w:val="FF0000"/>
                <w:szCs w:val="20"/>
              </w:rPr>
              <w:t xml:space="preserve">that is </w:t>
            </w:r>
            <w:r w:rsidRPr="00CD6F0B">
              <w:rPr>
                <w:rFonts w:ascii="ArialMT" w:hAnsi="ArialMT" w:cs="ArialMT"/>
                <w:i/>
                <w:color w:val="FF0000"/>
                <w:szCs w:val="20"/>
              </w:rPr>
              <w:t>readily available for examination.)</w:t>
            </w:r>
          </w:p>
        </w:tc>
        <w:tc>
          <w:tcPr>
            <w:tcW w:w="3685" w:type="dxa"/>
            <w:shd w:val="clear" w:color="auto" w:fill="auto"/>
          </w:tcPr>
          <w:p w:rsidR="002C2B8D" w:rsidRPr="00976DD8" w:rsidRDefault="002C2B8D" w:rsidP="00872A18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2C2B8D" w:rsidRDefault="002C2B8D" w:rsidP="00D05C0A">
            <w:pPr>
              <w:autoSpaceDE w:val="0"/>
              <w:autoSpaceDN w:val="0"/>
              <w:adjustRightInd w:val="0"/>
            </w:pPr>
          </w:p>
        </w:tc>
      </w:tr>
      <w:tr w:rsidR="00C77689" w:rsidTr="00A46806">
        <w:tc>
          <w:tcPr>
            <w:tcW w:w="3827" w:type="dxa"/>
            <w:shd w:val="clear" w:color="auto" w:fill="auto"/>
          </w:tcPr>
          <w:p w:rsidR="00C5140C" w:rsidRPr="00C5140C" w:rsidRDefault="00C5140C" w:rsidP="00C77689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Cs w:val="20"/>
              </w:rPr>
            </w:pPr>
            <w:r w:rsidRPr="00C5140C">
              <w:rPr>
                <w:rFonts w:ascii="ArialMT" w:hAnsi="ArialMT" w:cs="ArialMT"/>
                <w:b/>
                <w:szCs w:val="20"/>
              </w:rPr>
              <w:t>Structure and fittings</w:t>
            </w:r>
          </w:p>
          <w:p w:rsidR="00C77689" w:rsidRPr="00C5140C" w:rsidRDefault="00C5140C" w:rsidP="00F613A8">
            <w:pPr>
              <w:autoSpaceDE w:val="0"/>
              <w:autoSpaceDN w:val="0"/>
              <w:adjustRightInd w:val="0"/>
              <w:rPr>
                <w:rFonts w:ascii="ArialMT" w:hAnsi="ArialMT" w:cs="ArialMT"/>
                <w:i/>
                <w:color w:val="FF0000"/>
                <w:szCs w:val="20"/>
              </w:rPr>
            </w:pPr>
            <w:r w:rsidRPr="00C5140C">
              <w:rPr>
                <w:rFonts w:ascii="ArialMT" w:hAnsi="ArialMT" w:cs="ArialMT"/>
                <w:i/>
                <w:color w:val="FF0000"/>
                <w:szCs w:val="20"/>
              </w:rPr>
              <w:t>(</w:t>
            </w:r>
            <w:r>
              <w:rPr>
                <w:rFonts w:ascii="ArialMT" w:hAnsi="ArialMT" w:cs="ArialMT"/>
                <w:i/>
                <w:color w:val="FF0000"/>
                <w:szCs w:val="20"/>
              </w:rPr>
              <w:t>F</w:t>
            </w:r>
            <w:r w:rsidRPr="00C5140C">
              <w:rPr>
                <w:rFonts w:ascii="ArialMT" w:hAnsi="ArialMT" w:cs="ArialMT"/>
                <w:i/>
                <w:color w:val="FF0000"/>
                <w:szCs w:val="20"/>
              </w:rPr>
              <w:t xml:space="preserve">rom inspection that the </w:t>
            </w:r>
            <w:r w:rsidR="00C77689" w:rsidRPr="00C5140C">
              <w:rPr>
                <w:rFonts w:ascii="ArialMT" w:hAnsi="ArialMT" w:cs="ArialMT"/>
                <w:i/>
                <w:color w:val="FF0000"/>
                <w:szCs w:val="20"/>
              </w:rPr>
              <w:t>barge’s structure</w:t>
            </w:r>
            <w:r w:rsidR="00F613A8">
              <w:rPr>
                <w:rFonts w:ascii="ArialMT" w:hAnsi="ArialMT" w:cs="ArialMT"/>
                <w:i/>
                <w:color w:val="FF0000"/>
                <w:szCs w:val="20"/>
              </w:rPr>
              <w:t xml:space="preserve"> and</w:t>
            </w:r>
            <w:r w:rsidR="00C77689" w:rsidRPr="00C5140C">
              <w:rPr>
                <w:rFonts w:ascii="ArialMT" w:hAnsi="ArialMT" w:cs="ArialMT"/>
                <w:i/>
                <w:color w:val="FF0000"/>
                <w:szCs w:val="20"/>
              </w:rPr>
              <w:t xml:space="preserve"> fittings</w:t>
            </w:r>
            <w:r w:rsidRPr="00C5140C">
              <w:rPr>
                <w:rFonts w:ascii="ArialMT" w:hAnsi="ArialMT" w:cs="ArialMT"/>
                <w:i/>
                <w:color w:val="FF0000"/>
                <w:szCs w:val="20"/>
              </w:rPr>
              <w:t xml:space="preserve"> c</w:t>
            </w:r>
            <w:r w:rsidR="00C77689" w:rsidRPr="00C5140C">
              <w:rPr>
                <w:rFonts w:ascii="ArialMT" w:hAnsi="ArialMT" w:cs="ArialMT"/>
                <w:i/>
                <w:color w:val="FF0000"/>
                <w:szCs w:val="20"/>
              </w:rPr>
              <w:t>ompl</w:t>
            </w:r>
            <w:r w:rsidRPr="00C5140C">
              <w:rPr>
                <w:rFonts w:ascii="ArialMT" w:hAnsi="ArialMT" w:cs="ArialMT"/>
                <w:i/>
                <w:color w:val="FF0000"/>
                <w:szCs w:val="20"/>
              </w:rPr>
              <w:t xml:space="preserve">y </w:t>
            </w:r>
            <w:r w:rsidR="00C77689" w:rsidRPr="00C5140C">
              <w:rPr>
                <w:rFonts w:ascii="ArialMT" w:hAnsi="ArialMT" w:cs="ArialMT"/>
                <w:i/>
                <w:color w:val="FF0000"/>
                <w:szCs w:val="20"/>
              </w:rPr>
              <w:t>with the requirements of rules 47.73</w:t>
            </w:r>
            <w:r w:rsidRPr="00C5140C">
              <w:rPr>
                <w:rFonts w:ascii="ArialMT" w:hAnsi="ArialMT" w:cs="ArialMT"/>
                <w:i/>
                <w:color w:val="FF0000"/>
                <w:szCs w:val="20"/>
              </w:rPr>
              <w:t>)</w:t>
            </w:r>
            <w:r w:rsidR="00C77689" w:rsidRPr="00C5140C">
              <w:rPr>
                <w:rFonts w:ascii="ArialMT" w:hAnsi="ArialMT" w:cs="ArialMT"/>
                <w:i/>
                <w:color w:val="FF0000"/>
                <w:szCs w:val="20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:rsidR="00C77689" w:rsidRPr="00976DD8" w:rsidRDefault="00C77689" w:rsidP="00872A18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C77689" w:rsidRDefault="00C77689" w:rsidP="00D05C0A">
            <w:pPr>
              <w:autoSpaceDE w:val="0"/>
              <w:autoSpaceDN w:val="0"/>
              <w:adjustRightInd w:val="0"/>
            </w:pPr>
          </w:p>
        </w:tc>
      </w:tr>
    </w:tbl>
    <w:p w:rsidR="009D1371" w:rsidRDefault="009D1371" w:rsidP="000C50C1">
      <w:pPr>
        <w:pStyle w:val="Default"/>
        <w:spacing w:after="120"/>
        <w:rPr>
          <w:b/>
          <w:bCs/>
          <w:sz w:val="20"/>
          <w:szCs w:val="20"/>
          <w:u w:val="single"/>
        </w:rPr>
      </w:pPr>
    </w:p>
    <w:p w:rsidR="000C50C1" w:rsidRDefault="009D1371" w:rsidP="000C50C1">
      <w:pPr>
        <w:pStyle w:val="Default"/>
        <w:spacing w:after="120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br w:type="page"/>
      </w:r>
    </w:p>
    <w:sectPr w:rsidR="000C50C1" w:rsidSect="00A46806">
      <w:footerReference w:type="even" r:id="rId9"/>
      <w:footerReference w:type="default" r:id="rId10"/>
      <w:endnotePr>
        <w:numFmt w:val="decimal"/>
      </w:endnotePr>
      <w:pgSz w:w="11907" w:h="16840" w:code="9"/>
      <w:pgMar w:top="720" w:right="720" w:bottom="720" w:left="720" w:header="851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B6A" w:rsidRDefault="00544B6A">
      <w:r>
        <w:separator/>
      </w:r>
    </w:p>
  </w:endnote>
  <w:endnote w:type="continuationSeparator" w:id="0">
    <w:p w:rsidR="00544B6A" w:rsidRDefault="00544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9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DA3" w:rsidRPr="001E7979" w:rsidRDefault="00B43DA3" w:rsidP="00F95E33">
    <w:pPr>
      <w:pStyle w:val="Footer"/>
      <w:jc w:val="center"/>
    </w:pPr>
    <w:r w:rsidRPr="001E7979">
      <w:fldChar w:fldCharType="begin"/>
    </w:r>
    <w:r w:rsidRPr="001E7979">
      <w:instrText xml:space="preserve"> page </w:instrText>
    </w:r>
    <w:r w:rsidRPr="001E7979">
      <w:fldChar w:fldCharType="separate"/>
    </w:r>
    <w:r>
      <w:rPr>
        <w:noProof/>
      </w:rPr>
      <w:t>1</w:t>
    </w:r>
    <w:r w:rsidRPr="001E7979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DA3" w:rsidRPr="001E7979" w:rsidRDefault="00B43DA3" w:rsidP="00F95E33">
    <w:pPr>
      <w:pStyle w:val="Footer"/>
      <w:jc w:val="center"/>
    </w:pPr>
    <w:r w:rsidRPr="001E7979">
      <w:fldChar w:fldCharType="begin"/>
    </w:r>
    <w:r w:rsidRPr="001E7979">
      <w:instrText xml:space="preserve"> page </w:instrText>
    </w:r>
    <w:r w:rsidRPr="001E7979">
      <w:fldChar w:fldCharType="separate"/>
    </w:r>
    <w:r w:rsidR="00DE4F0F">
      <w:rPr>
        <w:noProof/>
      </w:rPr>
      <w:t>1</w:t>
    </w:r>
    <w:r w:rsidRPr="001E7979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B6A" w:rsidRDefault="00544B6A">
      <w:r>
        <w:separator/>
      </w:r>
    </w:p>
  </w:footnote>
  <w:footnote w:type="continuationSeparator" w:id="0">
    <w:p w:rsidR="00544B6A" w:rsidRDefault="00544B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9FA0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0643B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80"/>
    <w:multiLevelType w:val="singleLevel"/>
    <w:tmpl w:val="907437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0BCCE7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C7EEA5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DD7447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9"/>
    <w:multiLevelType w:val="singleLevel"/>
    <w:tmpl w:val="A73AC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5B51132"/>
    <w:multiLevelType w:val="hybridMultilevel"/>
    <w:tmpl w:val="9962CD02"/>
    <w:lvl w:ilvl="0" w:tplc="F38028FE">
      <w:start w:val="1"/>
      <w:numFmt w:val="lowerLetter"/>
      <w:pStyle w:val="NumtextRecs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7EB7601"/>
    <w:multiLevelType w:val="hybridMultilevel"/>
    <w:tmpl w:val="66903CDA"/>
    <w:lvl w:ilvl="0" w:tplc="DDBC0D66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D89000A"/>
    <w:multiLevelType w:val="hybridMultilevel"/>
    <w:tmpl w:val="16E6F04A"/>
    <w:lvl w:ilvl="0" w:tplc="AA82CFB0">
      <w:start w:val="1"/>
      <w:numFmt w:val="bullet"/>
      <w:lvlText w:val="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FB24580"/>
    <w:multiLevelType w:val="multilevel"/>
    <w:tmpl w:val="D8C4747E"/>
    <w:lvl w:ilvl="0">
      <w:start w:val="1"/>
      <w:numFmt w:val="none"/>
      <w:pStyle w:val="UnnumtextIndent1"/>
      <w:suff w:val="nothing"/>
      <w:lvlText w:val="%1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UnnumtextIndent2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11">
    <w:nsid w:val="14FD5C58"/>
    <w:multiLevelType w:val="multilevel"/>
    <w:tmpl w:val="3BD83E5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2">
    <w:nsid w:val="15D4161B"/>
    <w:multiLevelType w:val="multilevel"/>
    <w:tmpl w:val="66D466C0"/>
    <w:name w:val="Numtextlist"/>
    <w:lvl w:ilvl="0">
      <w:start w:val="1"/>
      <w:numFmt w:val="none"/>
      <w:pStyle w:val="ListStartNumtextBodytext"/>
      <w:suff w:val="nothing"/>
      <w:lvlText w:val="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pStyle w:val="Numtext1-Bodytext"/>
      <w:lvlText w:val="%2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pStyle w:val="Numtext11-Bodytextlevel2"/>
      <w:lvlText w:val="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Numtext111-Bodytextlevel3"/>
      <w:lvlText w:val="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lowerLetter"/>
      <w:pStyle w:val="Numtexta-Bodytextlevel4"/>
      <w:lvlText w:val="%5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5">
      <w:start w:val="1"/>
      <w:numFmt w:val="lowerRoman"/>
      <w:pStyle w:val="Numtexti-Bodytextlevel5"/>
      <w:lvlText w:val="%6)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13">
    <w:nsid w:val="15FF086A"/>
    <w:multiLevelType w:val="multilevel"/>
    <w:tmpl w:val="97E84DEC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4">
    <w:nsid w:val="16CA0434"/>
    <w:multiLevelType w:val="multilevel"/>
    <w:tmpl w:val="98C6852C"/>
    <w:name w:val="ListNumberedParagraphs"/>
    <w:lvl w:ilvl="0">
      <w:start w:val="1"/>
      <w:numFmt w:val="none"/>
      <w:lvlText w:val="%1"/>
      <w:lvlJc w:val="left"/>
      <w:pPr>
        <w:tabs>
          <w:tab w:val="num" w:pos="0"/>
        </w:tabs>
        <w:ind w:left="-284" w:firstLine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15">
    <w:nsid w:val="17721D7D"/>
    <w:multiLevelType w:val="multilevel"/>
    <w:tmpl w:val="2BB2BE68"/>
    <w:lvl w:ilvl="0">
      <w:start w:val="1"/>
      <w:numFmt w:val="decimal"/>
      <w:pStyle w:val="ApxNumtexttext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>
    <w:nsid w:val="1A475977"/>
    <w:multiLevelType w:val="multilevel"/>
    <w:tmpl w:val="FEDA89F4"/>
    <w:lvl w:ilvl="0">
      <w:start w:val="1"/>
      <w:numFmt w:val="decimal"/>
      <w:pStyle w:val="UnnumtextFigurecaption"/>
      <w:suff w:val="nothing"/>
      <w:lvlText w:val="Figure %1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17">
    <w:nsid w:val="20366885"/>
    <w:multiLevelType w:val="multilevel"/>
    <w:tmpl w:val="F1420996"/>
    <w:lvl w:ilvl="0">
      <w:start w:val="1"/>
      <w:numFmt w:val="none"/>
      <w:pStyle w:val="NumtextIndent1"/>
      <w:suff w:val="nothing"/>
      <w:lvlText w:val="%1"/>
      <w:lvlJc w:val="left"/>
      <w:pPr>
        <w:ind w:left="992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1418" w:hanging="1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275"/>
        </w:tabs>
        <w:ind w:left="1275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</w:abstractNum>
  <w:abstractNum w:abstractNumId="18">
    <w:nsid w:val="22652F7F"/>
    <w:multiLevelType w:val="multilevel"/>
    <w:tmpl w:val="0409001D"/>
    <w:name w:val="Liststartnumtextbodytex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239B2E1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0">
    <w:nsid w:val="29C073FB"/>
    <w:multiLevelType w:val="multilevel"/>
    <w:tmpl w:val="EF5A1532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tabs>
          <w:tab w:val="num" w:pos="851"/>
        </w:tabs>
        <w:ind w:left="851" w:hanging="426"/>
      </w:pPr>
      <w:rPr>
        <w:rFonts w:hint="default"/>
        <w:b/>
        <w:i w:val="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1">
    <w:nsid w:val="2CC53608"/>
    <w:multiLevelType w:val="multilevel"/>
    <w:tmpl w:val="852AFE8C"/>
    <w:lvl w:ilvl="0">
      <w:start w:val="1"/>
      <w:numFmt w:val="none"/>
      <w:suff w:val="nothing"/>
      <w:lvlText w:val="%1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2">
    <w:nsid w:val="2D781496"/>
    <w:multiLevelType w:val="hybridMultilevel"/>
    <w:tmpl w:val="F7760688"/>
    <w:lvl w:ilvl="0" w:tplc="B4A6CAFA">
      <w:start w:val="1"/>
      <w:numFmt w:val="lowerLetter"/>
      <w:pStyle w:val="UnnumtextRecs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2A46BB6"/>
    <w:multiLevelType w:val="multilevel"/>
    <w:tmpl w:val="1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3FC113DF"/>
    <w:multiLevelType w:val="multilevel"/>
    <w:tmpl w:val="1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431844E8"/>
    <w:multiLevelType w:val="multilevel"/>
    <w:tmpl w:val="3266CF74"/>
    <w:lvl w:ilvl="0">
      <w:start w:val="1"/>
      <w:numFmt w:val="none"/>
      <w:pStyle w:val="ListNumber"/>
      <w:lvlText w:val=""/>
      <w:lvlJc w:val="left"/>
      <w:pPr>
        <w:tabs>
          <w:tab w:val="num" w:pos="0"/>
        </w:tabs>
        <w:ind w:left="-283" w:firstLine="283"/>
      </w:pPr>
      <w:rPr>
        <w:rFonts w:hint="default"/>
      </w:rPr>
    </w:lvl>
    <w:lvl w:ilvl="1">
      <w:start w:val="1"/>
      <w:numFmt w:val="decimal"/>
      <w:pStyle w:val="ListNumber"/>
      <w:lvlText w:val="%2"/>
      <w:lvlJc w:val="left"/>
      <w:pPr>
        <w:tabs>
          <w:tab w:val="num" w:pos="283"/>
        </w:tabs>
        <w:ind w:left="283" w:hanging="283"/>
      </w:pPr>
      <w:rPr>
        <w:rFonts w:hint="default"/>
        <w:b/>
      </w:rPr>
    </w:lvl>
    <w:lvl w:ilvl="2">
      <w:start w:val="1"/>
      <w:numFmt w:val="lowerLetter"/>
      <w:lvlText w:val="%3"/>
      <w:lvlJc w:val="left"/>
      <w:pPr>
        <w:tabs>
          <w:tab w:val="num" w:pos="567"/>
        </w:tabs>
        <w:ind w:left="567" w:hanging="284"/>
      </w:pPr>
      <w:rPr>
        <w:rFonts w:hint="default"/>
        <w:b/>
      </w:rPr>
    </w:lvl>
    <w:lvl w:ilvl="3">
      <w:start w:val="1"/>
      <w:numFmt w:val="lowerRoman"/>
      <w:lvlText w:val="%4"/>
      <w:lvlJc w:val="left"/>
      <w:pPr>
        <w:tabs>
          <w:tab w:val="num" w:pos="850"/>
        </w:tabs>
        <w:ind w:left="850" w:hanging="283"/>
      </w:pPr>
      <w:rPr>
        <w:rFonts w:hint="default"/>
        <w:b/>
      </w:rPr>
    </w:lvl>
    <w:lvl w:ilvl="4">
      <w:start w:val="1"/>
      <w:numFmt w:val="lowerLetter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>
    <w:nsid w:val="459B01F9"/>
    <w:multiLevelType w:val="hybridMultilevel"/>
    <w:tmpl w:val="C8748B18"/>
    <w:lvl w:ilvl="0" w:tplc="39587472">
      <w:start w:val="1"/>
      <w:numFmt w:val="decimal"/>
      <w:pStyle w:val="ApxNumberedhead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1B1621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>
    <w:nsid w:val="4E927E5A"/>
    <w:multiLevelType w:val="hybridMultilevel"/>
    <w:tmpl w:val="26FA923A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7135D4"/>
    <w:multiLevelType w:val="multilevel"/>
    <w:tmpl w:val="56FEE084"/>
    <w:lvl w:ilvl="0">
      <w:start w:val="1"/>
      <w:numFmt w:val="decimal"/>
      <w:pStyle w:val="ApxHeading1"/>
      <w:suff w:val="nothing"/>
      <w:lvlText w:val="Appendix %1:  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0">
    <w:nsid w:val="51DB1489"/>
    <w:multiLevelType w:val="multilevel"/>
    <w:tmpl w:val="BBA2E8B4"/>
    <w:name w:val="Liststartnumtextbodytext"/>
    <w:lvl w:ilvl="0">
      <w:start w:val="1"/>
      <w:numFmt w:val="none"/>
      <w:suff w:val="nothing"/>
      <w:lvlText w:val="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5">
      <w:start w:val="1"/>
      <w:numFmt w:val="lowerRoman"/>
      <w:lvlText w:val="%6)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31">
    <w:nsid w:val="564B4E8E"/>
    <w:multiLevelType w:val="multilevel"/>
    <w:tmpl w:val="31D2C400"/>
    <w:lvl w:ilvl="0">
      <w:start w:val="1"/>
      <w:numFmt w:val="bullet"/>
      <w:pStyle w:val="NumtextBullet1"/>
      <w:lvlText w:val=""/>
      <w:lvlJc w:val="left"/>
      <w:pPr>
        <w:tabs>
          <w:tab w:val="num" w:pos="1418"/>
        </w:tabs>
        <w:ind w:left="1418" w:hanging="426"/>
      </w:pPr>
      <w:rPr>
        <w:rFonts w:ascii="Symbol" w:hAnsi="Symbol" w:hint="default"/>
      </w:rPr>
    </w:lvl>
    <w:lvl w:ilvl="1">
      <w:start w:val="1"/>
      <w:numFmt w:val="bullet"/>
      <w:pStyle w:val="NumtextBullet2"/>
      <w:lvlText w:val="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2">
      <w:start w:val="1"/>
      <w:numFmt w:val="bullet"/>
      <w:pStyle w:val="NumtextBullet3"/>
      <w:lvlText w:val=""/>
      <w:lvlJc w:val="left"/>
      <w:pPr>
        <w:tabs>
          <w:tab w:val="num" w:pos="2268"/>
        </w:tabs>
        <w:ind w:left="2268" w:hanging="425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3544"/>
        </w:tabs>
        <w:ind w:left="3544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32">
    <w:nsid w:val="57285BD8"/>
    <w:multiLevelType w:val="multilevel"/>
    <w:tmpl w:val="55145A5C"/>
    <w:lvl w:ilvl="0">
      <w:start w:val="1"/>
      <w:numFmt w:val="decimal"/>
      <w:pStyle w:val="UnnumtextTablecaption"/>
      <w:suff w:val="nothing"/>
      <w:lvlText w:val="Table %1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9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3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57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1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69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45"/>
        </w:tabs>
        <w:ind w:left="4745" w:hanging="1440"/>
      </w:pPr>
      <w:rPr>
        <w:rFonts w:hint="default"/>
      </w:rPr>
    </w:lvl>
  </w:abstractNum>
  <w:abstractNum w:abstractNumId="33">
    <w:nsid w:val="57E1183A"/>
    <w:multiLevelType w:val="multilevel"/>
    <w:tmpl w:val="011E1A78"/>
    <w:name w:val="Numberedparagraphs"/>
    <w:lvl w:ilvl="0">
      <w:start w:val="1"/>
      <w:numFmt w:val="none"/>
      <w:pStyle w:val="ListStartNumberedparagraphs"/>
      <w:suff w:val="nothing"/>
      <w:lvlText w:val="%1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pStyle w:val="Numberedparagraphs-1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pStyle w:val="Numberedparagraphs-a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Roman"/>
      <w:pStyle w:val="Numberedparagraphs-i"/>
      <w:lvlText w:val="%4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34">
    <w:nsid w:val="613E53B2"/>
    <w:multiLevelType w:val="multilevel"/>
    <w:tmpl w:val="5C58F86E"/>
    <w:lvl w:ilvl="0">
      <w:start w:val="1"/>
      <w:numFmt w:val="decimal"/>
      <w:pStyle w:val="NumtextTablecaption"/>
      <w:suff w:val="nothing"/>
      <w:lvlText w:val="Table %1  "/>
      <w:lvlJc w:val="left"/>
      <w:pPr>
        <w:ind w:left="425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9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3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57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1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69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45"/>
        </w:tabs>
        <w:ind w:left="4745" w:hanging="1440"/>
      </w:pPr>
      <w:rPr>
        <w:rFonts w:hint="default"/>
      </w:rPr>
    </w:lvl>
  </w:abstractNum>
  <w:abstractNum w:abstractNumId="35">
    <w:nsid w:val="63C137F7"/>
    <w:multiLevelType w:val="multilevel"/>
    <w:tmpl w:val="10DACB8E"/>
    <w:name w:val="ListNumberedParas"/>
    <w:lvl w:ilvl="0">
      <w:start w:val="1"/>
      <w:numFmt w:val="none"/>
      <w:lvlText w:val="%1"/>
      <w:lvlJc w:val="left"/>
      <w:pPr>
        <w:tabs>
          <w:tab w:val="num" w:pos="0"/>
        </w:tabs>
        <w:ind w:left="-284" w:firstLine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0"/>
        </w:tabs>
        <w:ind w:left="1701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36">
    <w:nsid w:val="670B4D24"/>
    <w:multiLevelType w:val="singleLevel"/>
    <w:tmpl w:val="93524DDE"/>
    <w:lvl w:ilvl="0">
      <w:start w:val="1"/>
      <w:numFmt w:val="decimal"/>
      <w:lvlText w:val="%1."/>
      <w:legacy w:legacy="1" w:legacySpace="0" w:legacyIndent="284"/>
      <w:lvlJc w:val="left"/>
      <w:pPr>
        <w:ind w:left="113" w:hanging="284"/>
      </w:pPr>
    </w:lvl>
  </w:abstractNum>
  <w:abstractNum w:abstractNumId="37">
    <w:nsid w:val="6FEA27E4"/>
    <w:multiLevelType w:val="hybridMultilevel"/>
    <w:tmpl w:val="3084955C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7619B3"/>
    <w:multiLevelType w:val="multilevel"/>
    <w:tmpl w:val="1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>
    <w:nsid w:val="759F2F29"/>
    <w:multiLevelType w:val="multilevel"/>
    <w:tmpl w:val="F50C5708"/>
    <w:lvl w:ilvl="0">
      <w:start w:val="1"/>
      <w:numFmt w:val="bullet"/>
      <w:pStyle w:val="UnnumtextBulle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pStyle w:val="UnnumtextBullet2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pStyle w:val="UnnumtextBullet3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>
    <w:nsid w:val="77C215C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>
    <w:nsid w:val="79D12114"/>
    <w:multiLevelType w:val="singleLevel"/>
    <w:tmpl w:val="93524DDE"/>
    <w:lvl w:ilvl="0">
      <w:start w:val="1"/>
      <w:numFmt w:val="decimal"/>
      <w:lvlText w:val="%1."/>
      <w:legacy w:legacy="1" w:legacySpace="0" w:legacyIndent="284"/>
      <w:lvlJc w:val="left"/>
      <w:pPr>
        <w:ind w:left="113" w:hanging="284"/>
      </w:pPr>
    </w:lvl>
  </w:abstractNum>
  <w:abstractNum w:abstractNumId="42">
    <w:nsid w:val="7B1E72A1"/>
    <w:multiLevelType w:val="multilevel"/>
    <w:tmpl w:val="5D04F5B8"/>
    <w:lvl w:ilvl="0">
      <w:start w:val="1"/>
      <w:numFmt w:val="decimal"/>
      <w:pStyle w:val="NumtextFigurecaption"/>
      <w:suff w:val="nothing"/>
      <w:lvlText w:val="Figure %1  "/>
      <w:lvlJc w:val="left"/>
      <w:pPr>
        <w:ind w:left="425" w:firstLine="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5"/>
        </w:tabs>
        <w:ind w:left="186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85"/>
        </w:tabs>
        <w:ind w:left="25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5"/>
        </w:tabs>
        <w:ind w:left="330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65"/>
        </w:tabs>
        <w:ind w:left="3665" w:hanging="360"/>
      </w:pPr>
      <w:rPr>
        <w:rFonts w:hint="default"/>
      </w:rPr>
    </w:lvl>
  </w:abstractNum>
  <w:abstractNum w:abstractNumId="43">
    <w:nsid w:val="7DEE66C9"/>
    <w:multiLevelType w:val="hybridMultilevel"/>
    <w:tmpl w:val="711258A8"/>
    <w:lvl w:ilvl="0" w:tplc="FA90236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FB35E8"/>
    <w:multiLevelType w:val="multilevel"/>
    <w:tmpl w:val="3BD83E5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num w:numId="1">
    <w:abstractNumId w:val="13"/>
  </w:num>
  <w:num w:numId="2">
    <w:abstractNumId w:val="29"/>
  </w:num>
  <w:num w:numId="3">
    <w:abstractNumId w:val="27"/>
  </w:num>
  <w:num w:numId="4">
    <w:abstractNumId w:val="8"/>
  </w:num>
  <w:num w:numId="5">
    <w:abstractNumId w:val="9"/>
  </w:num>
  <w:num w:numId="6">
    <w:abstractNumId w:val="7"/>
  </w:num>
  <w:num w:numId="7">
    <w:abstractNumId w:val="22"/>
  </w:num>
  <w:num w:numId="8">
    <w:abstractNumId w:val="19"/>
  </w:num>
  <w:num w:numId="9">
    <w:abstractNumId w:val="40"/>
  </w:num>
  <w:num w:numId="10">
    <w:abstractNumId w:val="26"/>
  </w:num>
  <w:num w:numId="11">
    <w:abstractNumId w:val="20"/>
  </w:num>
  <w:num w:numId="12">
    <w:abstractNumId w:val="15"/>
  </w:num>
  <w:num w:numId="13">
    <w:abstractNumId w:val="39"/>
  </w:num>
  <w:num w:numId="14">
    <w:abstractNumId w:val="42"/>
  </w:num>
  <w:num w:numId="15">
    <w:abstractNumId w:val="34"/>
  </w:num>
  <w:num w:numId="16">
    <w:abstractNumId w:val="16"/>
  </w:num>
  <w:num w:numId="17">
    <w:abstractNumId w:val="32"/>
  </w:num>
  <w:num w:numId="18">
    <w:abstractNumId w:val="31"/>
  </w:num>
  <w:num w:numId="19">
    <w:abstractNumId w:val="10"/>
  </w:num>
  <w:num w:numId="20">
    <w:abstractNumId w:val="17"/>
  </w:num>
  <w:num w:numId="21">
    <w:abstractNumId w:val="25"/>
  </w:num>
  <w:num w:numId="22">
    <w:abstractNumId w:val="33"/>
  </w:num>
  <w:num w:numId="23">
    <w:abstractNumId w:val="12"/>
  </w:num>
  <w:num w:numId="24">
    <w:abstractNumId w:val="21"/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</w:num>
  <w:num w:numId="34">
    <w:abstractNumId w:val="36"/>
  </w:num>
  <w:num w:numId="35">
    <w:abstractNumId w:val="6"/>
  </w:num>
  <w:num w:numId="36">
    <w:abstractNumId w:val="5"/>
  </w:num>
  <w:num w:numId="37">
    <w:abstractNumId w:val="4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37"/>
  </w:num>
  <w:num w:numId="43">
    <w:abstractNumId w:val="44"/>
  </w:num>
  <w:num w:numId="44">
    <w:abstractNumId w:val="43"/>
  </w:num>
  <w:num w:numId="45">
    <w:abstractNumId w:val="23"/>
  </w:num>
  <w:num w:numId="46">
    <w:abstractNumId w:val="38"/>
  </w:num>
  <w:num w:numId="47">
    <w:abstractNumId w:val="11"/>
  </w:num>
  <w:num w:numId="48">
    <w:abstractNumId w:val="24"/>
  </w:num>
  <w:num w:numId="49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activeWritingStyle w:appName="MSWord" w:lang="en-NZ" w:vendorID="8" w:dllVersion="513" w:checkStyle="1"/>
  <w:activeWritingStyle w:appName="MSWord" w:lang="en-GB" w:vendorID="8" w:dllVersion="513" w:checkStyle="1"/>
  <w:attachedTemplate r:id="rId1"/>
  <w:stylePaneFormatFilter w:val="7204" w:allStyles="0" w:customStyles="0" w:latentStyles="1" w:stylesInUse="0" w:headingStyles="0" w:numberingStyles="0" w:tableStyles="0" w:directFormattingOnRuns="0" w:directFormattingOnParagraphs="1" w:directFormattingOnNumbering="0" w:directFormattingOnTables="0" w:clearFormatting="1" w:top3HeadingStyles="1" w:visibleStyles="1" w:alternateStyleNames="0"/>
  <w:doNotTrackMoves/>
  <w:defaultTabStop w:val="425"/>
  <w:drawingGridHorizontalSpacing w:val="6"/>
  <w:drawingGridVerticalSpacing w:val="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o:colormru v:ext="edit" colors="#006270"/>
    </o:shapedefaults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ntentsAppendix" w:val="1"/>
    <w:docVar w:name="ContentsAppendixLevel" w:val="1"/>
    <w:docVar w:name="ContentsCreated" w:val="1"/>
    <w:docVar w:name="ContentsFigure" w:val="1"/>
    <w:docVar w:name="ContentsMain" w:val="1"/>
    <w:docVar w:name="ContentsMainLevel" w:val="3"/>
    <w:docVar w:name="ContentsTable" w:val="1"/>
  </w:docVars>
  <w:rsids>
    <w:rsidRoot w:val="00094B78"/>
    <w:rsid w:val="0001100D"/>
    <w:rsid w:val="000115A6"/>
    <w:rsid w:val="000116E9"/>
    <w:rsid w:val="000121F8"/>
    <w:rsid w:val="00014A46"/>
    <w:rsid w:val="000151EE"/>
    <w:rsid w:val="00016649"/>
    <w:rsid w:val="00016B28"/>
    <w:rsid w:val="00022D26"/>
    <w:rsid w:val="000232ED"/>
    <w:rsid w:val="00030B80"/>
    <w:rsid w:val="0003173E"/>
    <w:rsid w:val="000318EB"/>
    <w:rsid w:val="000355DE"/>
    <w:rsid w:val="00036492"/>
    <w:rsid w:val="00036F9C"/>
    <w:rsid w:val="00037C32"/>
    <w:rsid w:val="00041B88"/>
    <w:rsid w:val="000428E7"/>
    <w:rsid w:val="00045050"/>
    <w:rsid w:val="00047366"/>
    <w:rsid w:val="0005095A"/>
    <w:rsid w:val="00052527"/>
    <w:rsid w:val="000526F3"/>
    <w:rsid w:val="00054015"/>
    <w:rsid w:val="00056BF5"/>
    <w:rsid w:val="00057998"/>
    <w:rsid w:val="00060835"/>
    <w:rsid w:val="00062D85"/>
    <w:rsid w:val="000713FA"/>
    <w:rsid w:val="000724DA"/>
    <w:rsid w:val="00074C48"/>
    <w:rsid w:val="00074C5F"/>
    <w:rsid w:val="00074CF2"/>
    <w:rsid w:val="00075F56"/>
    <w:rsid w:val="0008284D"/>
    <w:rsid w:val="00082DDC"/>
    <w:rsid w:val="00094B78"/>
    <w:rsid w:val="00097F82"/>
    <w:rsid w:val="000A45ED"/>
    <w:rsid w:val="000B1104"/>
    <w:rsid w:val="000B2127"/>
    <w:rsid w:val="000B3DAB"/>
    <w:rsid w:val="000B4628"/>
    <w:rsid w:val="000B4891"/>
    <w:rsid w:val="000B499B"/>
    <w:rsid w:val="000C26EE"/>
    <w:rsid w:val="000C44A7"/>
    <w:rsid w:val="000C44A8"/>
    <w:rsid w:val="000C50C1"/>
    <w:rsid w:val="000C647E"/>
    <w:rsid w:val="000E0B58"/>
    <w:rsid w:val="000E0BFB"/>
    <w:rsid w:val="000E15A6"/>
    <w:rsid w:val="000F1181"/>
    <w:rsid w:val="000F46D2"/>
    <w:rsid w:val="000F7BF5"/>
    <w:rsid w:val="000F7D3A"/>
    <w:rsid w:val="00100780"/>
    <w:rsid w:val="00100C5A"/>
    <w:rsid w:val="00101236"/>
    <w:rsid w:val="00101964"/>
    <w:rsid w:val="0010256A"/>
    <w:rsid w:val="001042D7"/>
    <w:rsid w:val="00104DE2"/>
    <w:rsid w:val="0011485F"/>
    <w:rsid w:val="00114F00"/>
    <w:rsid w:val="00116BE6"/>
    <w:rsid w:val="0012094E"/>
    <w:rsid w:val="00120CD5"/>
    <w:rsid w:val="00121D4A"/>
    <w:rsid w:val="001235DA"/>
    <w:rsid w:val="001254BE"/>
    <w:rsid w:val="00127271"/>
    <w:rsid w:val="001324F6"/>
    <w:rsid w:val="001337C0"/>
    <w:rsid w:val="00142420"/>
    <w:rsid w:val="00143A6E"/>
    <w:rsid w:val="001442F7"/>
    <w:rsid w:val="00144D75"/>
    <w:rsid w:val="0014753A"/>
    <w:rsid w:val="00150AFE"/>
    <w:rsid w:val="00150D86"/>
    <w:rsid w:val="00151251"/>
    <w:rsid w:val="0015298D"/>
    <w:rsid w:val="00153F74"/>
    <w:rsid w:val="001560CF"/>
    <w:rsid w:val="00156A7B"/>
    <w:rsid w:val="00161AB2"/>
    <w:rsid w:val="00161F40"/>
    <w:rsid w:val="001629D3"/>
    <w:rsid w:val="00163076"/>
    <w:rsid w:val="00165E64"/>
    <w:rsid w:val="00170B36"/>
    <w:rsid w:val="00172B21"/>
    <w:rsid w:val="00172E41"/>
    <w:rsid w:val="00174DD6"/>
    <w:rsid w:val="00175676"/>
    <w:rsid w:val="00180468"/>
    <w:rsid w:val="00182E51"/>
    <w:rsid w:val="00183A09"/>
    <w:rsid w:val="0018685E"/>
    <w:rsid w:val="00193080"/>
    <w:rsid w:val="00193A72"/>
    <w:rsid w:val="001A0C1D"/>
    <w:rsid w:val="001A157B"/>
    <w:rsid w:val="001A1C20"/>
    <w:rsid w:val="001A53B7"/>
    <w:rsid w:val="001A53CA"/>
    <w:rsid w:val="001B00C7"/>
    <w:rsid w:val="001B19BA"/>
    <w:rsid w:val="001B1A25"/>
    <w:rsid w:val="001B3A7F"/>
    <w:rsid w:val="001B4167"/>
    <w:rsid w:val="001B51CF"/>
    <w:rsid w:val="001C2C46"/>
    <w:rsid w:val="001C5B40"/>
    <w:rsid w:val="001C5FAB"/>
    <w:rsid w:val="001C7C5E"/>
    <w:rsid w:val="001D4EAA"/>
    <w:rsid w:val="001E0A44"/>
    <w:rsid w:val="001E2C63"/>
    <w:rsid w:val="001F5635"/>
    <w:rsid w:val="0020497C"/>
    <w:rsid w:val="00204CFE"/>
    <w:rsid w:val="002076DD"/>
    <w:rsid w:val="00207E34"/>
    <w:rsid w:val="002106B6"/>
    <w:rsid w:val="002111E3"/>
    <w:rsid w:val="0021163B"/>
    <w:rsid w:val="0021308B"/>
    <w:rsid w:val="00215CA9"/>
    <w:rsid w:val="00216E60"/>
    <w:rsid w:val="00220061"/>
    <w:rsid w:val="00220345"/>
    <w:rsid w:val="002203B8"/>
    <w:rsid w:val="00221A5E"/>
    <w:rsid w:val="00221FC1"/>
    <w:rsid w:val="00225B3C"/>
    <w:rsid w:val="00244AF6"/>
    <w:rsid w:val="00245F2D"/>
    <w:rsid w:val="00252402"/>
    <w:rsid w:val="00253E28"/>
    <w:rsid w:val="002571AF"/>
    <w:rsid w:val="00261CDA"/>
    <w:rsid w:val="00267EE6"/>
    <w:rsid w:val="002725E8"/>
    <w:rsid w:val="00275653"/>
    <w:rsid w:val="00275917"/>
    <w:rsid w:val="00280615"/>
    <w:rsid w:val="0028145A"/>
    <w:rsid w:val="0028365A"/>
    <w:rsid w:val="00284BE8"/>
    <w:rsid w:val="00285CF1"/>
    <w:rsid w:val="00290375"/>
    <w:rsid w:val="00290D87"/>
    <w:rsid w:val="00291FDC"/>
    <w:rsid w:val="0029275A"/>
    <w:rsid w:val="00292A90"/>
    <w:rsid w:val="002A1376"/>
    <w:rsid w:val="002A609B"/>
    <w:rsid w:val="002A6BEB"/>
    <w:rsid w:val="002A75A6"/>
    <w:rsid w:val="002B19B1"/>
    <w:rsid w:val="002B1F1A"/>
    <w:rsid w:val="002B2354"/>
    <w:rsid w:val="002B4090"/>
    <w:rsid w:val="002B4944"/>
    <w:rsid w:val="002B5F5D"/>
    <w:rsid w:val="002B64BB"/>
    <w:rsid w:val="002C01A5"/>
    <w:rsid w:val="002C0DD9"/>
    <w:rsid w:val="002C191B"/>
    <w:rsid w:val="002C2B8D"/>
    <w:rsid w:val="002C3762"/>
    <w:rsid w:val="002C3781"/>
    <w:rsid w:val="002C4ACC"/>
    <w:rsid w:val="002C7377"/>
    <w:rsid w:val="002D0D53"/>
    <w:rsid w:val="002D1E2F"/>
    <w:rsid w:val="002D283E"/>
    <w:rsid w:val="002D2FF4"/>
    <w:rsid w:val="002D3817"/>
    <w:rsid w:val="002D4AC5"/>
    <w:rsid w:val="002D749A"/>
    <w:rsid w:val="002E0B91"/>
    <w:rsid w:val="002E3130"/>
    <w:rsid w:val="002E3165"/>
    <w:rsid w:val="002E4B02"/>
    <w:rsid w:val="002E5EA6"/>
    <w:rsid w:val="002E7434"/>
    <w:rsid w:val="002F0575"/>
    <w:rsid w:val="002F0C3B"/>
    <w:rsid w:val="002F13C7"/>
    <w:rsid w:val="002F2F61"/>
    <w:rsid w:val="002F40D4"/>
    <w:rsid w:val="002F6D6A"/>
    <w:rsid w:val="003045E8"/>
    <w:rsid w:val="00304BF0"/>
    <w:rsid w:val="00305DD3"/>
    <w:rsid w:val="00310C20"/>
    <w:rsid w:val="0031350D"/>
    <w:rsid w:val="00317AA6"/>
    <w:rsid w:val="003214FA"/>
    <w:rsid w:val="00321C34"/>
    <w:rsid w:val="00322A55"/>
    <w:rsid w:val="00326C53"/>
    <w:rsid w:val="0033176C"/>
    <w:rsid w:val="0033195E"/>
    <w:rsid w:val="003332A3"/>
    <w:rsid w:val="0033617C"/>
    <w:rsid w:val="0033704E"/>
    <w:rsid w:val="003405AF"/>
    <w:rsid w:val="00340A02"/>
    <w:rsid w:val="00343683"/>
    <w:rsid w:val="00343B1D"/>
    <w:rsid w:val="00345EFB"/>
    <w:rsid w:val="00346933"/>
    <w:rsid w:val="003477FF"/>
    <w:rsid w:val="00354739"/>
    <w:rsid w:val="00356A26"/>
    <w:rsid w:val="00357C84"/>
    <w:rsid w:val="00360957"/>
    <w:rsid w:val="00361152"/>
    <w:rsid w:val="0036251C"/>
    <w:rsid w:val="0036717C"/>
    <w:rsid w:val="003838A2"/>
    <w:rsid w:val="00383D63"/>
    <w:rsid w:val="00385CC7"/>
    <w:rsid w:val="003864EA"/>
    <w:rsid w:val="00387138"/>
    <w:rsid w:val="00387E32"/>
    <w:rsid w:val="00395F1D"/>
    <w:rsid w:val="003A27A1"/>
    <w:rsid w:val="003A3079"/>
    <w:rsid w:val="003A3096"/>
    <w:rsid w:val="003A45E1"/>
    <w:rsid w:val="003A4967"/>
    <w:rsid w:val="003A4C5B"/>
    <w:rsid w:val="003A5621"/>
    <w:rsid w:val="003B3131"/>
    <w:rsid w:val="003B703F"/>
    <w:rsid w:val="003B70F6"/>
    <w:rsid w:val="003C0897"/>
    <w:rsid w:val="003C604F"/>
    <w:rsid w:val="003D0772"/>
    <w:rsid w:val="003D3CE8"/>
    <w:rsid w:val="003D4521"/>
    <w:rsid w:val="003E20F9"/>
    <w:rsid w:val="003E236F"/>
    <w:rsid w:val="003E4DAE"/>
    <w:rsid w:val="003E6730"/>
    <w:rsid w:val="003F00E5"/>
    <w:rsid w:val="003F02F5"/>
    <w:rsid w:val="003F0EF5"/>
    <w:rsid w:val="003F1234"/>
    <w:rsid w:val="003F340B"/>
    <w:rsid w:val="003F3CBD"/>
    <w:rsid w:val="003F4266"/>
    <w:rsid w:val="003F5346"/>
    <w:rsid w:val="004002A8"/>
    <w:rsid w:val="00400FFD"/>
    <w:rsid w:val="00402834"/>
    <w:rsid w:val="00403C4E"/>
    <w:rsid w:val="00404242"/>
    <w:rsid w:val="0040449C"/>
    <w:rsid w:val="004044F6"/>
    <w:rsid w:val="004049AD"/>
    <w:rsid w:val="00404CCF"/>
    <w:rsid w:val="004050AB"/>
    <w:rsid w:val="004107C5"/>
    <w:rsid w:val="00414826"/>
    <w:rsid w:val="00416DA7"/>
    <w:rsid w:val="0041717E"/>
    <w:rsid w:val="00417545"/>
    <w:rsid w:val="0042046D"/>
    <w:rsid w:val="00420616"/>
    <w:rsid w:val="0042104E"/>
    <w:rsid w:val="00421852"/>
    <w:rsid w:val="00422BA8"/>
    <w:rsid w:val="0042623D"/>
    <w:rsid w:val="00426887"/>
    <w:rsid w:val="00427825"/>
    <w:rsid w:val="0043034A"/>
    <w:rsid w:val="0043155C"/>
    <w:rsid w:val="00431CCC"/>
    <w:rsid w:val="00442750"/>
    <w:rsid w:val="00442796"/>
    <w:rsid w:val="004427F0"/>
    <w:rsid w:val="00444473"/>
    <w:rsid w:val="004444E2"/>
    <w:rsid w:val="004464E8"/>
    <w:rsid w:val="004507DC"/>
    <w:rsid w:val="00453104"/>
    <w:rsid w:val="004552EF"/>
    <w:rsid w:val="00455E6D"/>
    <w:rsid w:val="00457D29"/>
    <w:rsid w:val="00461126"/>
    <w:rsid w:val="00462C60"/>
    <w:rsid w:val="00464B84"/>
    <w:rsid w:val="004653F7"/>
    <w:rsid w:val="00470717"/>
    <w:rsid w:val="00470B6F"/>
    <w:rsid w:val="00472244"/>
    <w:rsid w:val="004722E2"/>
    <w:rsid w:val="004727B6"/>
    <w:rsid w:val="00475C2B"/>
    <w:rsid w:val="00482BE2"/>
    <w:rsid w:val="00482F4B"/>
    <w:rsid w:val="00483079"/>
    <w:rsid w:val="004833BD"/>
    <w:rsid w:val="00483E34"/>
    <w:rsid w:val="00485DE6"/>
    <w:rsid w:val="00497293"/>
    <w:rsid w:val="004A11ED"/>
    <w:rsid w:val="004A12B4"/>
    <w:rsid w:val="004A5178"/>
    <w:rsid w:val="004A7754"/>
    <w:rsid w:val="004B08B6"/>
    <w:rsid w:val="004B55C8"/>
    <w:rsid w:val="004B6FB5"/>
    <w:rsid w:val="004C11F8"/>
    <w:rsid w:val="004C2C6E"/>
    <w:rsid w:val="004C5D42"/>
    <w:rsid w:val="004C69E0"/>
    <w:rsid w:val="004C7001"/>
    <w:rsid w:val="004D13E7"/>
    <w:rsid w:val="004D2F70"/>
    <w:rsid w:val="004D39A9"/>
    <w:rsid w:val="004D4CE3"/>
    <w:rsid w:val="004D7E1E"/>
    <w:rsid w:val="004E0F8E"/>
    <w:rsid w:val="004E33B8"/>
    <w:rsid w:val="004E380D"/>
    <w:rsid w:val="004E3E92"/>
    <w:rsid w:val="004E5341"/>
    <w:rsid w:val="004E6E85"/>
    <w:rsid w:val="004E767D"/>
    <w:rsid w:val="004E799D"/>
    <w:rsid w:val="004F0213"/>
    <w:rsid w:val="004F1D6E"/>
    <w:rsid w:val="004F6D7D"/>
    <w:rsid w:val="004F75E3"/>
    <w:rsid w:val="005032E0"/>
    <w:rsid w:val="005036EB"/>
    <w:rsid w:val="00504090"/>
    <w:rsid w:val="00507173"/>
    <w:rsid w:val="005125AD"/>
    <w:rsid w:val="00514498"/>
    <w:rsid w:val="00516200"/>
    <w:rsid w:val="00516C69"/>
    <w:rsid w:val="005214FB"/>
    <w:rsid w:val="0052208B"/>
    <w:rsid w:val="00523015"/>
    <w:rsid w:val="005230BB"/>
    <w:rsid w:val="00524C30"/>
    <w:rsid w:val="005276B7"/>
    <w:rsid w:val="00530878"/>
    <w:rsid w:val="00531545"/>
    <w:rsid w:val="005323C9"/>
    <w:rsid w:val="005332CB"/>
    <w:rsid w:val="00534AE7"/>
    <w:rsid w:val="005375EF"/>
    <w:rsid w:val="00537792"/>
    <w:rsid w:val="0054037D"/>
    <w:rsid w:val="0054266A"/>
    <w:rsid w:val="0054487D"/>
    <w:rsid w:val="00544B6A"/>
    <w:rsid w:val="00545FAE"/>
    <w:rsid w:val="005461E6"/>
    <w:rsid w:val="00547121"/>
    <w:rsid w:val="0055083E"/>
    <w:rsid w:val="005535EA"/>
    <w:rsid w:val="005566A2"/>
    <w:rsid w:val="00556E96"/>
    <w:rsid w:val="00557D63"/>
    <w:rsid w:val="00557D92"/>
    <w:rsid w:val="00561AAF"/>
    <w:rsid w:val="00561D18"/>
    <w:rsid w:val="005635E0"/>
    <w:rsid w:val="00572EAF"/>
    <w:rsid w:val="00574F06"/>
    <w:rsid w:val="005755EA"/>
    <w:rsid w:val="0057578D"/>
    <w:rsid w:val="005766CE"/>
    <w:rsid w:val="00577E2C"/>
    <w:rsid w:val="00580143"/>
    <w:rsid w:val="00580149"/>
    <w:rsid w:val="00580F8D"/>
    <w:rsid w:val="005819FC"/>
    <w:rsid w:val="0058326F"/>
    <w:rsid w:val="005923E0"/>
    <w:rsid w:val="005935B7"/>
    <w:rsid w:val="005970E6"/>
    <w:rsid w:val="005976E3"/>
    <w:rsid w:val="005A1059"/>
    <w:rsid w:val="005A2750"/>
    <w:rsid w:val="005A28E2"/>
    <w:rsid w:val="005A3668"/>
    <w:rsid w:val="005A4A61"/>
    <w:rsid w:val="005A6A0B"/>
    <w:rsid w:val="005A7E55"/>
    <w:rsid w:val="005A7F09"/>
    <w:rsid w:val="005B293C"/>
    <w:rsid w:val="005B360E"/>
    <w:rsid w:val="005B363A"/>
    <w:rsid w:val="005B5ADA"/>
    <w:rsid w:val="005C417B"/>
    <w:rsid w:val="005C743D"/>
    <w:rsid w:val="005D2C06"/>
    <w:rsid w:val="005D3D02"/>
    <w:rsid w:val="005E5F12"/>
    <w:rsid w:val="005E6F78"/>
    <w:rsid w:val="005F0609"/>
    <w:rsid w:val="005F518E"/>
    <w:rsid w:val="006036FE"/>
    <w:rsid w:val="00604DE8"/>
    <w:rsid w:val="006064B7"/>
    <w:rsid w:val="006070A9"/>
    <w:rsid w:val="00611BFC"/>
    <w:rsid w:val="00614368"/>
    <w:rsid w:val="00614E87"/>
    <w:rsid w:val="00615214"/>
    <w:rsid w:val="0061594B"/>
    <w:rsid w:val="00617EBB"/>
    <w:rsid w:val="00624529"/>
    <w:rsid w:val="006312F7"/>
    <w:rsid w:val="006313E6"/>
    <w:rsid w:val="00634EAB"/>
    <w:rsid w:val="00635CAF"/>
    <w:rsid w:val="00636511"/>
    <w:rsid w:val="00637239"/>
    <w:rsid w:val="0063745D"/>
    <w:rsid w:val="00641F37"/>
    <w:rsid w:val="00642294"/>
    <w:rsid w:val="006422CD"/>
    <w:rsid w:val="0064341D"/>
    <w:rsid w:val="00643447"/>
    <w:rsid w:val="00643FF2"/>
    <w:rsid w:val="006458FF"/>
    <w:rsid w:val="00650693"/>
    <w:rsid w:val="00652ACC"/>
    <w:rsid w:val="00652D69"/>
    <w:rsid w:val="0065382D"/>
    <w:rsid w:val="00653FEB"/>
    <w:rsid w:val="00661BA5"/>
    <w:rsid w:val="00663736"/>
    <w:rsid w:val="00665272"/>
    <w:rsid w:val="006711E2"/>
    <w:rsid w:val="006760E4"/>
    <w:rsid w:val="00680B72"/>
    <w:rsid w:val="006843D9"/>
    <w:rsid w:val="006878B7"/>
    <w:rsid w:val="00690AB2"/>
    <w:rsid w:val="006924BE"/>
    <w:rsid w:val="006938BF"/>
    <w:rsid w:val="006A3F4C"/>
    <w:rsid w:val="006A497F"/>
    <w:rsid w:val="006A5CC8"/>
    <w:rsid w:val="006A6B01"/>
    <w:rsid w:val="006B02A5"/>
    <w:rsid w:val="006B04A4"/>
    <w:rsid w:val="006B2E3E"/>
    <w:rsid w:val="006B490A"/>
    <w:rsid w:val="006B7AAC"/>
    <w:rsid w:val="006C5279"/>
    <w:rsid w:val="006C7B1C"/>
    <w:rsid w:val="006C7DD0"/>
    <w:rsid w:val="006D1F0E"/>
    <w:rsid w:val="006D2FE8"/>
    <w:rsid w:val="006D3C11"/>
    <w:rsid w:val="006D5DB6"/>
    <w:rsid w:val="006E49CA"/>
    <w:rsid w:val="006E6879"/>
    <w:rsid w:val="006F0641"/>
    <w:rsid w:val="006F10EF"/>
    <w:rsid w:val="006F25EB"/>
    <w:rsid w:val="006F3916"/>
    <w:rsid w:val="006F7669"/>
    <w:rsid w:val="00701112"/>
    <w:rsid w:val="007046BA"/>
    <w:rsid w:val="00715D07"/>
    <w:rsid w:val="007174CD"/>
    <w:rsid w:val="007220E5"/>
    <w:rsid w:val="0072325E"/>
    <w:rsid w:val="00731A87"/>
    <w:rsid w:val="00732809"/>
    <w:rsid w:val="007338D7"/>
    <w:rsid w:val="0073645D"/>
    <w:rsid w:val="00736461"/>
    <w:rsid w:val="00740116"/>
    <w:rsid w:val="00742D3D"/>
    <w:rsid w:val="00743258"/>
    <w:rsid w:val="0074326D"/>
    <w:rsid w:val="00744BCE"/>
    <w:rsid w:val="00745452"/>
    <w:rsid w:val="00745D74"/>
    <w:rsid w:val="00750426"/>
    <w:rsid w:val="00754B0C"/>
    <w:rsid w:val="00755342"/>
    <w:rsid w:val="00756745"/>
    <w:rsid w:val="00760893"/>
    <w:rsid w:val="007612E5"/>
    <w:rsid w:val="0076183F"/>
    <w:rsid w:val="00761A1F"/>
    <w:rsid w:val="00765EFD"/>
    <w:rsid w:val="0077070B"/>
    <w:rsid w:val="00771655"/>
    <w:rsid w:val="007760D3"/>
    <w:rsid w:val="00776F11"/>
    <w:rsid w:val="00780329"/>
    <w:rsid w:val="007803FC"/>
    <w:rsid w:val="007812BE"/>
    <w:rsid w:val="0078151E"/>
    <w:rsid w:val="00781D96"/>
    <w:rsid w:val="00783839"/>
    <w:rsid w:val="00784633"/>
    <w:rsid w:val="00784D79"/>
    <w:rsid w:val="007853B4"/>
    <w:rsid w:val="007869A3"/>
    <w:rsid w:val="00793753"/>
    <w:rsid w:val="007973F2"/>
    <w:rsid w:val="00797EB0"/>
    <w:rsid w:val="007A248C"/>
    <w:rsid w:val="007A261E"/>
    <w:rsid w:val="007A5A0C"/>
    <w:rsid w:val="007A69CD"/>
    <w:rsid w:val="007B22E1"/>
    <w:rsid w:val="007B6D20"/>
    <w:rsid w:val="007C0F9D"/>
    <w:rsid w:val="007C3E56"/>
    <w:rsid w:val="007D0413"/>
    <w:rsid w:val="007D0BC0"/>
    <w:rsid w:val="007D0C9A"/>
    <w:rsid w:val="007D1801"/>
    <w:rsid w:val="007D3615"/>
    <w:rsid w:val="007D5376"/>
    <w:rsid w:val="007D6BDE"/>
    <w:rsid w:val="007D7928"/>
    <w:rsid w:val="007E36CA"/>
    <w:rsid w:val="007E46AF"/>
    <w:rsid w:val="007E5686"/>
    <w:rsid w:val="007F2CB9"/>
    <w:rsid w:val="007F6469"/>
    <w:rsid w:val="008008A5"/>
    <w:rsid w:val="008013CD"/>
    <w:rsid w:val="00803207"/>
    <w:rsid w:val="0080353D"/>
    <w:rsid w:val="00804EBA"/>
    <w:rsid w:val="00805E7A"/>
    <w:rsid w:val="00810522"/>
    <w:rsid w:val="00812597"/>
    <w:rsid w:val="008140BB"/>
    <w:rsid w:val="008172D5"/>
    <w:rsid w:val="00817F4B"/>
    <w:rsid w:val="008303D8"/>
    <w:rsid w:val="0083052E"/>
    <w:rsid w:val="008325EA"/>
    <w:rsid w:val="00834573"/>
    <w:rsid w:val="00836148"/>
    <w:rsid w:val="00836AB6"/>
    <w:rsid w:val="00843325"/>
    <w:rsid w:val="00844F93"/>
    <w:rsid w:val="00845392"/>
    <w:rsid w:val="00846E92"/>
    <w:rsid w:val="00847B09"/>
    <w:rsid w:val="00847C26"/>
    <w:rsid w:val="00850614"/>
    <w:rsid w:val="00850B5E"/>
    <w:rsid w:val="0085557F"/>
    <w:rsid w:val="00856AA3"/>
    <w:rsid w:val="00856F87"/>
    <w:rsid w:val="00862204"/>
    <w:rsid w:val="00863E37"/>
    <w:rsid w:val="00864867"/>
    <w:rsid w:val="00866994"/>
    <w:rsid w:val="00867B99"/>
    <w:rsid w:val="00870812"/>
    <w:rsid w:val="00871466"/>
    <w:rsid w:val="00871F64"/>
    <w:rsid w:val="00872A18"/>
    <w:rsid w:val="00872AB2"/>
    <w:rsid w:val="008731F3"/>
    <w:rsid w:val="00873BF9"/>
    <w:rsid w:val="008759A3"/>
    <w:rsid w:val="00875DA1"/>
    <w:rsid w:val="00876877"/>
    <w:rsid w:val="00877FE7"/>
    <w:rsid w:val="00881513"/>
    <w:rsid w:val="008819D9"/>
    <w:rsid w:val="00887289"/>
    <w:rsid w:val="00887E35"/>
    <w:rsid w:val="00894CF0"/>
    <w:rsid w:val="008950A8"/>
    <w:rsid w:val="008955AF"/>
    <w:rsid w:val="008A0257"/>
    <w:rsid w:val="008A26B2"/>
    <w:rsid w:val="008A6293"/>
    <w:rsid w:val="008A69EF"/>
    <w:rsid w:val="008B22AF"/>
    <w:rsid w:val="008B38FC"/>
    <w:rsid w:val="008B598F"/>
    <w:rsid w:val="008B6438"/>
    <w:rsid w:val="008B7203"/>
    <w:rsid w:val="008B77B7"/>
    <w:rsid w:val="008C12D0"/>
    <w:rsid w:val="008C2A59"/>
    <w:rsid w:val="008C2A87"/>
    <w:rsid w:val="008C4CC8"/>
    <w:rsid w:val="008C5F3E"/>
    <w:rsid w:val="008C5FDB"/>
    <w:rsid w:val="008C6D09"/>
    <w:rsid w:val="008D3CA3"/>
    <w:rsid w:val="008D4084"/>
    <w:rsid w:val="008E206E"/>
    <w:rsid w:val="008E373D"/>
    <w:rsid w:val="008E68F5"/>
    <w:rsid w:val="008E6E26"/>
    <w:rsid w:val="008E73D3"/>
    <w:rsid w:val="008F1229"/>
    <w:rsid w:val="008F12C1"/>
    <w:rsid w:val="008F33FC"/>
    <w:rsid w:val="008F3B5B"/>
    <w:rsid w:val="008F3CAD"/>
    <w:rsid w:val="008F4FCF"/>
    <w:rsid w:val="008F57DC"/>
    <w:rsid w:val="008F7CA5"/>
    <w:rsid w:val="00900368"/>
    <w:rsid w:val="00903AA0"/>
    <w:rsid w:val="00903E36"/>
    <w:rsid w:val="0090538B"/>
    <w:rsid w:val="00905A8A"/>
    <w:rsid w:val="0090677B"/>
    <w:rsid w:val="00906C4F"/>
    <w:rsid w:val="00907B89"/>
    <w:rsid w:val="009137D2"/>
    <w:rsid w:val="009141BF"/>
    <w:rsid w:val="009169E0"/>
    <w:rsid w:val="00917010"/>
    <w:rsid w:val="00917FA5"/>
    <w:rsid w:val="00921075"/>
    <w:rsid w:val="00925A4B"/>
    <w:rsid w:val="00925B8C"/>
    <w:rsid w:val="0092707F"/>
    <w:rsid w:val="009328A4"/>
    <w:rsid w:val="00935051"/>
    <w:rsid w:val="00935D2F"/>
    <w:rsid w:val="00936EDB"/>
    <w:rsid w:val="0094087E"/>
    <w:rsid w:val="0094154E"/>
    <w:rsid w:val="009428C1"/>
    <w:rsid w:val="009506C3"/>
    <w:rsid w:val="009526DE"/>
    <w:rsid w:val="009529D3"/>
    <w:rsid w:val="0095339F"/>
    <w:rsid w:val="009602BE"/>
    <w:rsid w:val="00963B10"/>
    <w:rsid w:val="009649F3"/>
    <w:rsid w:val="00966522"/>
    <w:rsid w:val="009679B9"/>
    <w:rsid w:val="0097019A"/>
    <w:rsid w:val="00974809"/>
    <w:rsid w:val="00976501"/>
    <w:rsid w:val="00982D2C"/>
    <w:rsid w:val="00982E73"/>
    <w:rsid w:val="00983365"/>
    <w:rsid w:val="00984E28"/>
    <w:rsid w:val="00986947"/>
    <w:rsid w:val="00992B36"/>
    <w:rsid w:val="00992B39"/>
    <w:rsid w:val="009958E2"/>
    <w:rsid w:val="00995A3F"/>
    <w:rsid w:val="00996731"/>
    <w:rsid w:val="00996EA7"/>
    <w:rsid w:val="00997A58"/>
    <w:rsid w:val="00997F21"/>
    <w:rsid w:val="009A0105"/>
    <w:rsid w:val="009A1682"/>
    <w:rsid w:val="009A370D"/>
    <w:rsid w:val="009A58D3"/>
    <w:rsid w:val="009B19E3"/>
    <w:rsid w:val="009B7292"/>
    <w:rsid w:val="009C67B8"/>
    <w:rsid w:val="009C70EA"/>
    <w:rsid w:val="009C7527"/>
    <w:rsid w:val="009D0F2C"/>
    <w:rsid w:val="009D1371"/>
    <w:rsid w:val="009D1623"/>
    <w:rsid w:val="009D1833"/>
    <w:rsid w:val="009D23BC"/>
    <w:rsid w:val="009D27DB"/>
    <w:rsid w:val="009D4207"/>
    <w:rsid w:val="009E5632"/>
    <w:rsid w:val="009E6B27"/>
    <w:rsid w:val="009F146C"/>
    <w:rsid w:val="009F17DA"/>
    <w:rsid w:val="009F1E73"/>
    <w:rsid w:val="009F2E8D"/>
    <w:rsid w:val="009F2FB7"/>
    <w:rsid w:val="009F5B19"/>
    <w:rsid w:val="00A02D5D"/>
    <w:rsid w:val="00A06764"/>
    <w:rsid w:val="00A10754"/>
    <w:rsid w:val="00A11309"/>
    <w:rsid w:val="00A136B8"/>
    <w:rsid w:val="00A13A14"/>
    <w:rsid w:val="00A23057"/>
    <w:rsid w:val="00A25CA6"/>
    <w:rsid w:val="00A274DF"/>
    <w:rsid w:val="00A30CD9"/>
    <w:rsid w:val="00A32F01"/>
    <w:rsid w:val="00A34281"/>
    <w:rsid w:val="00A34603"/>
    <w:rsid w:val="00A4088F"/>
    <w:rsid w:val="00A41B7B"/>
    <w:rsid w:val="00A4332C"/>
    <w:rsid w:val="00A451A9"/>
    <w:rsid w:val="00A46806"/>
    <w:rsid w:val="00A46FDF"/>
    <w:rsid w:val="00A47937"/>
    <w:rsid w:val="00A534A7"/>
    <w:rsid w:val="00A53630"/>
    <w:rsid w:val="00A547C4"/>
    <w:rsid w:val="00A5650F"/>
    <w:rsid w:val="00A636F5"/>
    <w:rsid w:val="00A67695"/>
    <w:rsid w:val="00A72001"/>
    <w:rsid w:val="00A72A19"/>
    <w:rsid w:val="00A75C35"/>
    <w:rsid w:val="00A82F35"/>
    <w:rsid w:val="00A86942"/>
    <w:rsid w:val="00A9239E"/>
    <w:rsid w:val="00A9269D"/>
    <w:rsid w:val="00A92E6F"/>
    <w:rsid w:val="00A935AB"/>
    <w:rsid w:val="00A95CC2"/>
    <w:rsid w:val="00A9682C"/>
    <w:rsid w:val="00A9786E"/>
    <w:rsid w:val="00A97D98"/>
    <w:rsid w:val="00AA30A5"/>
    <w:rsid w:val="00AB1362"/>
    <w:rsid w:val="00AB1920"/>
    <w:rsid w:val="00AB46EA"/>
    <w:rsid w:val="00AB5A32"/>
    <w:rsid w:val="00AB5B66"/>
    <w:rsid w:val="00AB5FEC"/>
    <w:rsid w:val="00AB7923"/>
    <w:rsid w:val="00AC704A"/>
    <w:rsid w:val="00AD0D4E"/>
    <w:rsid w:val="00AD1ABD"/>
    <w:rsid w:val="00AD284C"/>
    <w:rsid w:val="00AD43D7"/>
    <w:rsid w:val="00AD6447"/>
    <w:rsid w:val="00AE540F"/>
    <w:rsid w:val="00AE5B04"/>
    <w:rsid w:val="00AF04AB"/>
    <w:rsid w:val="00AF096E"/>
    <w:rsid w:val="00AF1AA5"/>
    <w:rsid w:val="00AF389C"/>
    <w:rsid w:val="00AF3D53"/>
    <w:rsid w:val="00AF4E83"/>
    <w:rsid w:val="00AF5138"/>
    <w:rsid w:val="00AF52C3"/>
    <w:rsid w:val="00AF7039"/>
    <w:rsid w:val="00B0619F"/>
    <w:rsid w:val="00B06709"/>
    <w:rsid w:val="00B1312B"/>
    <w:rsid w:val="00B2041E"/>
    <w:rsid w:val="00B20F36"/>
    <w:rsid w:val="00B21EAA"/>
    <w:rsid w:val="00B235A4"/>
    <w:rsid w:val="00B25199"/>
    <w:rsid w:val="00B26149"/>
    <w:rsid w:val="00B333B5"/>
    <w:rsid w:val="00B35943"/>
    <w:rsid w:val="00B37673"/>
    <w:rsid w:val="00B378B4"/>
    <w:rsid w:val="00B37C51"/>
    <w:rsid w:val="00B4244A"/>
    <w:rsid w:val="00B43DA3"/>
    <w:rsid w:val="00B44018"/>
    <w:rsid w:val="00B445BA"/>
    <w:rsid w:val="00B51CFA"/>
    <w:rsid w:val="00B52E60"/>
    <w:rsid w:val="00B542F1"/>
    <w:rsid w:val="00B550DA"/>
    <w:rsid w:val="00B60BFC"/>
    <w:rsid w:val="00B6124A"/>
    <w:rsid w:val="00B62F93"/>
    <w:rsid w:val="00B6519C"/>
    <w:rsid w:val="00B6548B"/>
    <w:rsid w:val="00B665A6"/>
    <w:rsid w:val="00B701AB"/>
    <w:rsid w:val="00B71871"/>
    <w:rsid w:val="00B72ECE"/>
    <w:rsid w:val="00B7410C"/>
    <w:rsid w:val="00B8074D"/>
    <w:rsid w:val="00B8121D"/>
    <w:rsid w:val="00B81D6D"/>
    <w:rsid w:val="00B85407"/>
    <w:rsid w:val="00B90ECB"/>
    <w:rsid w:val="00B93BB2"/>
    <w:rsid w:val="00B950CA"/>
    <w:rsid w:val="00BA1072"/>
    <w:rsid w:val="00BA3B4B"/>
    <w:rsid w:val="00BA4AB6"/>
    <w:rsid w:val="00BA6854"/>
    <w:rsid w:val="00BA7E75"/>
    <w:rsid w:val="00BB069C"/>
    <w:rsid w:val="00BB3655"/>
    <w:rsid w:val="00BB6C18"/>
    <w:rsid w:val="00BB6C6B"/>
    <w:rsid w:val="00BC048A"/>
    <w:rsid w:val="00BC6023"/>
    <w:rsid w:val="00BC74C9"/>
    <w:rsid w:val="00BD235F"/>
    <w:rsid w:val="00BD3559"/>
    <w:rsid w:val="00BD4CA2"/>
    <w:rsid w:val="00BD6D10"/>
    <w:rsid w:val="00BD703D"/>
    <w:rsid w:val="00BE1856"/>
    <w:rsid w:val="00BE3ECA"/>
    <w:rsid w:val="00BE458A"/>
    <w:rsid w:val="00BE45A6"/>
    <w:rsid w:val="00BE5D6D"/>
    <w:rsid w:val="00BE5EB9"/>
    <w:rsid w:val="00BF0A9D"/>
    <w:rsid w:val="00BF3EC9"/>
    <w:rsid w:val="00BF6B16"/>
    <w:rsid w:val="00BF7B0C"/>
    <w:rsid w:val="00C007C8"/>
    <w:rsid w:val="00C0267E"/>
    <w:rsid w:val="00C02B4C"/>
    <w:rsid w:val="00C05891"/>
    <w:rsid w:val="00C0790A"/>
    <w:rsid w:val="00C11CF8"/>
    <w:rsid w:val="00C11D22"/>
    <w:rsid w:val="00C11DFD"/>
    <w:rsid w:val="00C1233E"/>
    <w:rsid w:val="00C146BF"/>
    <w:rsid w:val="00C15A4F"/>
    <w:rsid w:val="00C214C4"/>
    <w:rsid w:val="00C2357B"/>
    <w:rsid w:val="00C27839"/>
    <w:rsid w:val="00C31A22"/>
    <w:rsid w:val="00C31EB5"/>
    <w:rsid w:val="00C33349"/>
    <w:rsid w:val="00C3341F"/>
    <w:rsid w:val="00C3404F"/>
    <w:rsid w:val="00C35976"/>
    <w:rsid w:val="00C36607"/>
    <w:rsid w:val="00C4295B"/>
    <w:rsid w:val="00C42EC8"/>
    <w:rsid w:val="00C4422E"/>
    <w:rsid w:val="00C442DB"/>
    <w:rsid w:val="00C44962"/>
    <w:rsid w:val="00C46AF6"/>
    <w:rsid w:val="00C5140C"/>
    <w:rsid w:val="00C52EA3"/>
    <w:rsid w:val="00C54140"/>
    <w:rsid w:val="00C54EDC"/>
    <w:rsid w:val="00C5505A"/>
    <w:rsid w:val="00C55F80"/>
    <w:rsid w:val="00C57EAD"/>
    <w:rsid w:val="00C57FE3"/>
    <w:rsid w:val="00C60219"/>
    <w:rsid w:val="00C606E7"/>
    <w:rsid w:val="00C64415"/>
    <w:rsid w:val="00C65C4B"/>
    <w:rsid w:val="00C67409"/>
    <w:rsid w:val="00C71063"/>
    <w:rsid w:val="00C71B7B"/>
    <w:rsid w:val="00C7377F"/>
    <w:rsid w:val="00C73A3C"/>
    <w:rsid w:val="00C74010"/>
    <w:rsid w:val="00C77689"/>
    <w:rsid w:val="00C8017E"/>
    <w:rsid w:val="00C8156A"/>
    <w:rsid w:val="00C83835"/>
    <w:rsid w:val="00C83AFB"/>
    <w:rsid w:val="00C85831"/>
    <w:rsid w:val="00C86108"/>
    <w:rsid w:val="00C869A5"/>
    <w:rsid w:val="00C87D9D"/>
    <w:rsid w:val="00C901EF"/>
    <w:rsid w:val="00C911BE"/>
    <w:rsid w:val="00C92330"/>
    <w:rsid w:val="00C92662"/>
    <w:rsid w:val="00C9526D"/>
    <w:rsid w:val="00C962AC"/>
    <w:rsid w:val="00CA044D"/>
    <w:rsid w:val="00CA1018"/>
    <w:rsid w:val="00CA4BA4"/>
    <w:rsid w:val="00CB7E7E"/>
    <w:rsid w:val="00CC17A1"/>
    <w:rsid w:val="00CC5E7D"/>
    <w:rsid w:val="00CC6FF2"/>
    <w:rsid w:val="00CC7442"/>
    <w:rsid w:val="00CD0717"/>
    <w:rsid w:val="00CD1F67"/>
    <w:rsid w:val="00CD22A5"/>
    <w:rsid w:val="00CD3428"/>
    <w:rsid w:val="00CD5A4C"/>
    <w:rsid w:val="00CD6F0B"/>
    <w:rsid w:val="00CD76CF"/>
    <w:rsid w:val="00CE42B0"/>
    <w:rsid w:val="00CE63E5"/>
    <w:rsid w:val="00CE7BDE"/>
    <w:rsid w:val="00CF065B"/>
    <w:rsid w:val="00CF501C"/>
    <w:rsid w:val="00D01BE2"/>
    <w:rsid w:val="00D02CEA"/>
    <w:rsid w:val="00D036A3"/>
    <w:rsid w:val="00D04483"/>
    <w:rsid w:val="00D05C0A"/>
    <w:rsid w:val="00D10185"/>
    <w:rsid w:val="00D105D6"/>
    <w:rsid w:val="00D12225"/>
    <w:rsid w:val="00D123B7"/>
    <w:rsid w:val="00D155DE"/>
    <w:rsid w:val="00D16331"/>
    <w:rsid w:val="00D23A44"/>
    <w:rsid w:val="00D24982"/>
    <w:rsid w:val="00D260D3"/>
    <w:rsid w:val="00D26974"/>
    <w:rsid w:val="00D30760"/>
    <w:rsid w:val="00D31C79"/>
    <w:rsid w:val="00D33C9E"/>
    <w:rsid w:val="00D36894"/>
    <w:rsid w:val="00D43D45"/>
    <w:rsid w:val="00D44F0A"/>
    <w:rsid w:val="00D45964"/>
    <w:rsid w:val="00D546FD"/>
    <w:rsid w:val="00D55213"/>
    <w:rsid w:val="00D6083D"/>
    <w:rsid w:val="00D662A4"/>
    <w:rsid w:val="00D6719F"/>
    <w:rsid w:val="00D6773E"/>
    <w:rsid w:val="00D67C50"/>
    <w:rsid w:val="00D67E74"/>
    <w:rsid w:val="00D70FB8"/>
    <w:rsid w:val="00D720A7"/>
    <w:rsid w:val="00D75B79"/>
    <w:rsid w:val="00D76A77"/>
    <w:rsid w:val="00D81E06"/>
    <w:rsid w:val="00D825C9"/>
    <w:rsid w:val="00D90B67"/>
    <w:rsid w:val="00D9134F"/>
    <w:rsid w:val="00D953C1"/>
    <w:rsid w:val="00D95B37"/>
    <w:rsid w:val="00D95B8D"/>
    <w:rsid w:val="00D97AFF"/>
    <w:rsid w:val="00D97F80"/>
    <w:rsid w:val="00DA16F4"/>
    <w:rsid w:val="00DA2164"/>
    <w:rsid w:val="00DA26A7"/>
    <w:rsid w:val="00DA4A99"/>
    <w:rsid w:val="00DA6FA6"/>
    <w:rsid w:val="00DB0238"/>
    <w:rsid w:val="00DB4EA5"/>
    <w:rsid w:val="00DB6508"/>
    <w:rsid w:val="00DB6C01"/>
    <w:rsid w:val="00DC19D1"/>
    <w:rsid w:val="00DC2B42"/>
    <w:rsid w:val="00DC3DBF"/>
    <w:rsid w:val="00DC48C0"/>
    <w:rsid w:val="00DC5294"/>
    <w:rsid w:val="00DD1F4E"/>
    <w:rsid w:val="00DD2C33"/>
    <w:rsid w:val="00DD5A39"/>
    <w:rsid w:val="00DD6241"/>
    <w:rsid w:val="00DD6B96"/>
    <w:rsid w:val="00DE06AB"/>
    <w:rsid w:val="00DE0A88"/>
    <w:rsid w:val="00DE1824"/>
    <w:rsid w:val="00DE39E2"/>
    <w:rsid w:val="00DE4F0F"/>
    <w:rsid w:val="00DF0F18"/>
    <w:rsid w:val="00DF1AEE"/>
    <w:rsid w:val="00DF56C2"/>
    <w:rsid w:val="00DF68CA"/>
    <w:rsid w:val="00E00D91"/>
    <w:rsid w:val="00E015E8"/>
    <w:rsid w:val="00E01A23"/>
    <w:rsid w:val="00E056CF"/>
    <w:rsid w:val="00E05D68"/>
    <w:rsid w:val="00E0739B"/>
    <w:rsid w:val="00E077EF"/>
    <w:rsid w:val="00E11586"/>
    <w:rsid w:val="00E11F81"/>
    <w:rsid w:val="00E124CC"/>
    <w:rsid w:val="00E1344C"/>
    <w:rsid w:val="00E14856"/>
    <w:rsid w:val="00E1677D"/>
    <w:rsid w:val="00E173BB"/>
    <w:rsid w:val="00E214FA"/>
    <w:rsid w:val="00E22F1C"/>
    <w:rsid w:val="00E32F14"/>
    <w:rsid w:val="00E34651"/>
    <w:rsid w:val="00E37216"/>
    <w:rsid w:val="00E4162E"/>
    <w:rsid w:val="00E43C68"/>
    <w:rsid w:val="00E52E45"/>
    <w:rsid w:val="00E53039"/>
    <w:rsid w:val="00E54AED"/>
    <w:rsid w:val="00E572A4"/>
    <w:rsid w:val="00E57D76"/>
    <w:rsid w:val="00E57F83"/>
    <w:rsid w:val="00E60AA6"/>
    <w:rsid w:val="00E725DD"/>
    <w:rsid w:val="00E72B3C"/>
    <w:rsid w:val="00E750C7"/>
    <w:rsid w:val="00E80557"/>
    <w:rsid w:val="00E81CA9"/>
    <w:rsid w:val="00E82EFD"/>
    <w:rsid w:val="00E90CE2"/>
    <w:rsid w:val="00E90E9C"/>
    <w:rsid w:val="00E942B5"/>
    <w:rsid w:val="00E97709"/>
    <w:rsid w:val="00EA450B"/>
    <w:rsid w:val="00EB3150"/>
    <w:rsid w:val="00EB46C7"/>
    <w:rsid w:val="00EB668F"/>
    <w:rsid w:val="00EC2948"/>
    <w:rsid w:val="00EC46BF"/>
    <w:rsid w:val="00EC505B"/>
    <w:rsid w:val="00EC5801"/>
    <w:rsid w:val="00EC5D0E"/>
    <w:rsid w:val="00EC6728"/>
    <w:rsid w:val="00EC782D"/>
    <w:rsid w:val="00ED0A32"/>
    <w:rsid w:val="00ED0E92"/>
    <w:rsid w:val="00ED1B6F"/>
    <w:rsid w:val="00ED217B"/>
    <w:rsid w:val="00ED41BF"/>
    <w:rsid w:val="00ED79F2"/>
    <w:rsid w:val="00ED7E75"/>
    <w:rsid w:val="00EE60B7"/>
    <w:rsid w:val="00EE6401"/>
    <w:rsid w:val="00EE693B"/>
    <w:rsid w:val="00EF4A84"/>
    <w:rsid w:val="00EF500A"/>
    <w:rsid w:val="00F00839"/>
    <w:rsid w:val="00F01090"/>
    <w:rsid w:val="00F05AD4"/>
    <w:rsid w:val="00F074B5"/>
    <w:rsid w:val="00F07B95"/>
    <w:rsid w:val="00F11BF5"/>
    <w:rsid w:val="00F12E11"/>
    <w:rsid w:val="00F1380E"/>
    <w:rsid w:val="00F205FD"/>
    <w:rsid w:val="00F22125"/>
    <w:rsid w:val="00F22B04"/>
    <w:rsid w:val="00F234B4"/>
    <w:rsid w:val="00F23DDB"/>
    <w:rsid w:val="00F274C1"/>
    <w:rsid w:val="00F312CD"/>
    <w:rsid w:val="00F32553"/>
    <w:rsid w:val="00F33192"/>
    <w:rsid w:val="00F34A33"/>
    <w:rsid w:val="00F34CD5"/>
    <w:rsid w:val="00F40631"/>
    <w:rsid w:val="00F40923"/>
    <w:rsid w:val="00F4143D"/>
    <w:rsid w:val="00F42D01"/>
    <w:rsid w:val="00F46CB8"/>
    <w:rsid w:val="00F5013E"/>
    <w:rsid w:val="00F52ABE"/>
    <w:rsid w:val="00F52ED2"/>
    <w:rsid w:val="00F55573"/>
    <w:rsid w:val="00F571F0"/>
    <w:rsid w:val="00F60A9F"/>
    <w:rsid w:val="00F613A8"/>
    <w:rsid w:val="00F62D3E"/>
    <w:rsid w:val="00F6393A"/>
    <w:rsid w:val="00F77F10"/>
    <w:rsid w:val="00F80F05"/>
    <w:rsid w:val="00F8153B"/>
    <w:rsid w:val="00F81A8F"/>
    <w:rsid w:val="00F825BB"/>
    <w:rsid w:val="00F83CAD"/>
    <w:rsid w:val="00F8734F"/>
    <w:rsid w:val="00F903FC"/>
    <w:rsid w:val="00F91F86"/>
    <w:rsid w:val="00F92181"/>
    <w:rsid w:val="00F935F0"/>
    <w:rsid w:val="00F94098"/>
    <w:rsid w:val="00F95291"/>
    <w:rsid w:val="00F95E33"/>
    <w:rsid w:val="00F97040"/>
    <w:rsid w:val="00F9737E"/>
    <w:rsid w:val="00FA434F"/>
    <w:rsid w:val="00FA4503"/>
    <w:rsid w:val="00FA63BD"/>
    <w:rsid w:val="00FB0867"/>
    <w:rsid w:val="00FB1822"/>
    <w:rsid w:val="00FB1DF1"/>
    <w:rsid w:val="00FB4226"/>
    <w:rsid w:val="00FB66A7"/>
    <w:rsid w:val="00FB72FB"/>
    <w:rsid w:val="00FC096D"/>
    <w:rsid w:val="00FC09FB"/>
    <w:rsid w:val="00FC0C27"/>
    <w:rsid w:val="00FC10BD"/>
    <w:rsid w:val="00FD0EA7"/>
    <w:rsid w:val="00FD1AA9"/>
    <w:rsid w:val="00FD1BB0"/>
    <w:rsid w:val="00FD27BC"/>
    <w:rsid w:val="00FD606B"/>
    <w:rsid w:val="00FE051A"/>
    <w:rsid w:val="00FE172D"/>
    <w:rsid w:val="00FE5CA5"/>
    <w:rsid w:val="00FE7DA7"/>
    <w:rsid w:val="00FF0C71"/>
    <w:rsid w:val="00FF2CB0"/>
    <w:rsid w:val="00FF3AF8"/>
    <w:rsid w:val="00FF3FF5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00627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AF3D53"/>
    <w:rPr>
      <w:rFonts w:ascii="Arial" w:hAnsi="Arial"/>
      <w:szCs w:val="22"/>
    </w:rPr>
  </w:style>
  <w:style w:type="paragraph" w:styleId="Heading1">
    <w:name w:val="heading 1"/>
    <w:basedOn w:val="Normal"/>
    <w:next w:val="UnnumtextBodytext"/>
    <w:qFormat/>
    <w:rsid w:val="00557D63"/>
    <w:pPr>
      <w:keepNext/>
      <w:spacing w:before="300" w:after="200"/>
      <w:outlineLvl w:val="0"/>
    </w:pPr>
    <w:rPr>
      <w:rFonts w:cs="Arial"/>
      <w:b/>
      <w:bCs/>
      <w:kern w:val="32"/>
      <w:sz w:val="30"/>
      <w:szCs w:val="32"/>
    </w:rPr>
  </w:style>
  <w:style w:type="paragraph" w:styleId="Heading2">
    <w:name w:val="heading 2"/>
    <w:basedOn w:val="Normal"/>
    <w:next w:val="UnnumtextBodytext"/>
    <w:qFormat/>
    <w:rsid w:val="00557D63"/>
    <w:pPr>
      <w:keepNext/>
      <w:spacing w:before="300"/>
      <w:outlineLvl w:val="1"/>
    </w:pPr>
    <w:rPr>
      <w:rFonts w:cs="Arial"/>
      <w:b/>
      <w:bCs/>
      <w:iCs/>
      <w:sz w:val="27"/>
      <w:szCs w:val="28"/>
    </w:rPr>
  </w:style>
  <w:style w:type="paragraph" w:styleId="Heading3">
    <w:name w:val="heading 3"/>
    <w:basedOn w:val="Normal"/>
    <w:next w:val="UnnumtextBodytext"/>
    <w:qFormat/>
    <w:rsid w:val="00557D63"/>
    <w:pPr>
      <w:keepNext/>
      <w:spacing w:before="240"/>
      <w:outlineLvl w:val="2"/>
    </w:pPr>
    <w:rPr>
      <w:rFonts w:cs="Arial"/>
      <w:b/>
      <w:bCs/>
      <w:sz w:val="24"/>
      <w:szCs w:val="24"/>
    </w:rPr>
  </w:style>
  <w:style w:type="paragraph" w:styleId="Heading4">
    <w:name w:val="heading 4"/>
    <w:basedOn w:val="Normal"/>
    <w:next w:val="UnnumtextBodytext"/>
    <w:qFormat/>
    <w:rsid w:val="0005095A"/>
    <w:pPr>
      <w:keepNext/>
      <w:spacing w:before="240"/>
      <w:outlineLvl w:val="3"/>
    </w:pPr>
    <w:rPr>
      <w:b/>
      <w:bCs/>
      <w:sz w:val="22"/>
    </w:rPr>
  </w:style>
  <w:style w:type="paragraph" w:styleId="Heading5">
    <w:name w:val="heading 5"/>
    <w:basedOn w:val="Normal"/>
    <w:next w:val="UnnumtextBodytext"/>
    <w:qFormat/>
    <w:rsid w:val="00557D63"/>
    <w:pPr>
      <w:keepNext/>
      <w:spacing w:before="200"/>
      <w:outlineLvl w:val="4"/>
    </w:pPr>
    <w:rPr>
      <w:b/>
      <w:bCs/>
      <w:iCs/>
    </w:rPr>
  </w:style>
  <w:style w:type="paragraph" w:styleId="Heading6">
    <w:name w:val="heading 6"/>
    <w:basedOn w:val="Normal"/>
    <w:next w:val="Normal"/>
    <w:rsid w:val="00156A7B"/>
    <w:pPr>
      <w:numPr>
        <w:ilvl w:val="5"/>
        <w:numId w:val="11"/>
      </w:numPr>
      <w:outlineLvl w:val="5"/>
    </w:pPr>
  </w:style>
  <w:style w:type="paragraph" w:styleId="Heading7">
    <w:name w:val="heading 7"/>
    <w:basedOn w:val="Heading6"/>
    <w:next w:val="Normal"/>
    <w:rsid w:val="00156A7B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156A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156A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477FF"/>
    <w:pPr>
      <w:spacing w:before="60" w:after="180"/>
    </w:pPr>
  </w:style>
  <w:style w:type="paragraph" w:customStyle="1" w:styleId="UnnumtextIndent1">
    <w:name w:val="Unnum text:  Indent 1"/>
    <w:basedOn w:val="UnnumtextText"/>
    <w:rsid w:val="002C3781"/>
    <w:pPr>
      <w:numPr>
        <w:numId w:val="19"/>
      </w:numPr>
    </w:pPr>
  </w:style>
  <w:style w:type="paragraph" w:styleId="Header">
    <w:name w:val="header"/>
    <w:basedOn w:val="Normal"/>
    <w:rsid w:val="0012094E"/>
    <w:pPr>
      <w:jc w:val="right"/>
    </w:pPr>
    <w:rPr>
      <w:i/>
      <w:sz w:val="18"/>
    </w:rPr>
  </w:style>
  <w:style w:type="paragraph" w:styleId="Footer">
    <w:name w:val="footer"/>
    <w:basedOn w:val="Normal"/>
    <w:link w:val="FooterChar"/>
    <w:rsid w:val="008B38FC"/>
    <w:pPr>
      <w:tabs>
        <w:tab w:val="right" w:pos="9072"/>
      </w:tabs>
      <w:jc w:val="right"/>
    </w:pPr>
    <w:rPr>
      <w:sz w:val="18"/>
      <w:lang w:eastAsia="en-US"/>
    </w:rPr>
  </w:style>
  <w:style w:type="paragraph" w:customStyle="1" w:styleId="NumtextIndent2">
    <w:name w:val="Num text: Indent 2"/>
    <w:basedOn w:val="NumtextIndent1"/>
    <w:rsid w:val="00444473"/>
    <w:pPr>
      <w:ind w:left="1418"/>
    </w:pPr>
  </w:style>
  <w:style w:type="paragraph" w:customStyle="1" w:styleId="Headereven">
    <w:name w:val="Header even"/>
    <w:basedOn w:val="Header"/>
    <w:rsid w:val="00F22125"/>
    <w:pPr>
      <w:jc w:val="left"/>
    </w:pPr>
  </w:style>
  <w:style w:type="paragraph" w:customStyle="1" w:styleId="Headerodd">
    <w:name w:val="Header odd"/>
    <w:basedOn w:val="Header"/>
    <w:rsid w:val="00615214"/>
  </w:style>
  <w:style w:type="paragraph" w:customStyle="1" w:styleId="NumtextIndent3">
    <w:name w:val="Num text: Indent 3"/>
    <w:basedOn w:val="NumtextIndent2"/>
    <w:rsid w:val="00444473"/>
    <w:pPr>
      <w:ind w:left="1843"/>
    </w:pPr>
  </w:style>
  <w:style w:type="paragraph" w:customStyle="1" w:styleId="Footeroddlandscape">
    <w:name w:val="Footer odd landscape"/>
    <w:basedOn w:val="Normal"/>
    <w:rsid w:val="0012094E"/>
    <w:pPr>
      <w:tabs>
        <w:tab w:val="right" w:pos="14033"/>
      </w:tabs>
    </w:pPr>
    <w:rPr>
      <w:sz w:val="18"/>
    </w:rPr>
  </w:style>
  <w:style w:type="paragraph" w:customStyle="1" w:styleId="Footerevenlandscape">
    <w:name w:val="Footer even landscape"/>
    <w:basedOn w:val="Normal"/>
    <w:rsid w:val="0012094E"/>
    <w:pPr>
      <w:tabs>
        <w:tab w:val="right" w:pos="14033"/>
      </w:tabs>
    </w:pPr>
    <w:rPr>
      <w:sz w:val="18"/>
    </w:rPr>
  </w:style>
  <w:style w:type="character" w:styleId="PageNumber">
    <w:name w:val="page number"/>
    <w:rsid w:val="00A92E6F"/>
    <w:rPr>
      <w:rFonts w:ascii="Arial" w:hAnsi="Arial"/>
      <w:sz w:val="20"/>
      <w:szCs w:val="18"/>
    </w:rPr>
  </w:style>
  <w:style w:type="paragraph" w:styleId="TOC1">
    <w:name w:val="toc 1"/>
    <w:next w:val="Normal"/>
    <w:rsid w:val="002F6D6A"/>
    <w:pPr>
      <w:tabs>
        <w:tab w:val="right" w:leader="dot" w:pos="9072"/>
      </w:tabs>
      <w:spacing w:before="180"/>
      <w:ind w:right="425"/>
    </w:pPr>
    <w:rPr>
      <w:rFonts w:ascii="Arial" w:hAnsi="Arial"/>
      <w:szCs w:val="24"/>
    </w:rPr>
  </w:style>
  <w:style w:type="paragraph" w:customStyle="1" w:styleId="UnnumtextIndent2">
    <w:name w:val="Unnum text: Indent 2"/>
    <w:basedOn w:val="UnnumtextIndent1"/>
    <w:rsid w:val="002C3781"/>
    <w:pPr>
      <w:numPr>
        <w:ilvl w:val="1"/>
      </w:numPr>
    </w:pPr>
  </w:style>
  <w:style w:type="paragraph" w:customStyle="1" w:styleId="UnnumtextIndent3">
    <w:name w:val="Unnum text: Indent 3"/>
    <w:basedOn w:val="UnnumtextBodytext"/>
    <w:rsid w:val="005819FC"/>
  </w:style>
  <w:style w:type="character" w:customStyle="1" w:styleId="UnnumtextBullet2Char">
    <w:name w:val="Unnum text: Bullet 2 Char"/>
    <w:link w:val="UnnumtextBullet2"/>
    <w:rsid w:val="007B6D20"/>
    <w:rPr>
      <w:rFonts w:ascii="Arial" w:hAnsi="Arial"/>
      <w:szCs w:val="22"/>
      <w:lang w:val="en-NZ" w:eastAsia="en-US" w:bidi="ar-SA"/>
    </w:rPr>
  </w:style>
  <w:style w:type="paragraph" w:customStyle="1" w:styleId="UnnumtextBodytext">
    <w:name w:val="Unnum text: Body text"/>
    <w:basedOn w:val="BodyText"/>
    <w:link w:val="UnnumtextBodytextChar"/>
    <w:rsid w:val="00CD76CF"/>
  </w:style>
  <w:style w:type="character" w:customStyle="1" w:styleId="FooterLastsavedate">
    <w:name w:val="Footer Last save date"/>
    <w:basedOn w:val="DefaultParagraphFont"/>
    <w:rsid w:val="008B38FC"/>
  </w:style>
  <w:style w:type="paragraph" w:styleId="ListNumber">
    <w:name w:val="List Number"/>
    <w:basedOn w:val="Normal"/>
    <w:rsid w:val="00803207"/>
    <w:pPr>
      <w:numPr>
        <w:ilvl w:val="1"/>
        <w:numId w:val="21"/>
      </w:numPr>
    </w:pPr>
  </w:style>
  <w:style w:type="paragraph" w:styleId="ListNumber2">
    <w:name w:val="List Number 2"/>
    <w:basedOn w:val="Normal"/>
    <w:rsid w:val="00421852"/>
  </w:style>
  <w:style w:type="paragraph" w:styleId="ListNumber3">
    <w:name w:val="List Number 3"/>
    <w:basedOn w:val="Normal"/>
    <w:rsid w:val="00421852"/>
  </w:style>
  <w:style w:type="paragraph" w:styleId="TOC2">
    <w:name w:val="toc 2"/>
    <w:next w:val="Normal"/>
    <w:rsid w:val="002F6D6A"/>
    <w:pPr>
      <w:tabs>
        <w:tab w:val="right" w:leader="dot" w:pos="9072"/>
      </w:tabs>
      <w:spacing w:before="40"/>
      <w:ind w:left="425" w:right="425"/>
    </w:pPr>
    <w:rPr>
      <w:rFonts w:ascii="Arial" w:hAnsi="Arial"/>
      <w:szCs w:val="24"/>
    </w:rPr>
  </w:style>
  <w:style w:type="paragraph" w:styleId="TOC3">
    <w:name w:val="toc 3"/>
    <w:basedOn w:val="Normal"/>
    <w:next w:val="BodyText"/>
    <w:rsid w:val="002F6D6A"/>
    <w:pPr>
      <w:tabs>
        <w:tab w:val="right" w:leader="dot" w:pos="9072"/>
      </w:tabs>
      <w:spacing w:before="40"/>
      <w:ind w:left="851" w:right="425"/>
    </w:pPr>
  </w:style>
  <w:style w:type="paragraph" w:styleId="TOC4">
    <w:name w:val="toc 4"/>
    <w:basedOn w:val="Normal"/>
    <w:next w:val="BodyText"/>
    <w:rsid w:val="002F6D6A"/>
    <w:pPr>
      <w:tabs>
        <w:tab w:val="right" w:leader="dot" w:pos="9072"/>
      </w:tabs>
      <w:spacing w:before="40"/>
      <w:ind w:left="1276" w:right="425"/>
    </w:pPr>
  </w:style>
  <w:style w:type="paragraph" w:styleId="TOC5">
    <w:name w:val="toc 5"/>
    <w:basedOn w:val="BodyText"/>
    <w:next w:val="Normal"/>
    <w:rsid w:val="002F6D6A"/>
    <w:pPr>
      <w:tabs>
        <w:tab w:val="right" w:leader="dot" w:pos="9072"/>
      </w:tabs>
      <w:spacing w:before="40" w:after="0"/>
      <w:ind w:left="1701" w:right="425"/>
    </w:pPr>
  </w:style>
  <w:style w:type="paragraph" w:styleId="TOC6">
    <w:name w:val="toc 6"/>
    <w:basedOn w:val="Normal"/>
    <w:next w:val="Normal"/>
    <w:autoRedefine/>
    <w:rsid w:val="002F6D6A"/>
    <w:pPr>
      <w:spacing w:before="180"/>
      <w:ind w:right="425"/>
    </w:pPr>
  </w:style>
  <w:style w:type="paragraph" w:styleId="TOC7">
    <w:name w:val="toc 7"/>
    <w:basedOn w:val="Normal"/>
    <w:next w:val="Normal"/>
    <w:autoRedefine/>
    <w:semiHidden/>
    <w:rsid w:val="002F6D6A"/>
    <w:pPr>
      <w:ind w:left="1320"/>
    </w:pPr>
  </w:style>
  <w:style w:type="paragraph" w:styleId="TOC8">
    <w:name w:val="toc 8"/>
    <w:basedOn w:val="Normal"/>
    <w:next w:val="Normal"/>
    <w:autoRedefine/>
    <w:semiHidden/>
    <w:rsid w:val="002F6D6A"/>
    <w:pPr>
      <w:ind w:left="1540"/>
    </w:pPr>
  </w:style>
  <w:style w:type="paragraph" w:styleId="TOC9">
    <w:name w:val="toc 9"/>
    <w:basedOn w:val="Normal"/>
    <w:next w:val="Normal"/>
    <w:autoRedefine/>
    <w:semiHidden/>
    <w:rsid w:val="002F6D6A"/>
    <w:pPr>
      <w:ind w:left="1760"/>
    </w:pPr>
  </w:style>
  <w:style w:type="paragraph" w:customStyle="1" w:styleId="Footeroddportrait">
    <w:name w:val="Footer odd portrait"/>
    <w:basedOn w:val="Footer"/>
    <w:rsid w:val="0012094E"/>
  </w:style>
  <w:style w:type="paragraph" w:customStyle="1" w:styleId="Footerevenportrait">
    <w:name w:val="Footer even portrait"/>
    <w:basedOn w:val="Footer"/>
    <w:rsid w:val="00215CA9"/>
  </w:style>
  <w:style w:type="paragraph" w:styleId="FootnoteText">
    <w:name w:val="footnote text"/>
    <w:basedOn w:val="Normal"/>
    <w:rsid w:val="00B51CFA"/>
    <w:pPr>
      <w:tabs>
        <w:tab w:val="left" w:pos="340"/>
      </w:tabs>
      <w:spacing w:after="40"/>
      <w:ind w:left="340" w:hanging="340"/>
    </w:pPr>
    <w:rPr>
      <w:sz w:val="18"/>
    </w:rPr>
  </w:style>
  <w:style w:type="paragraph" w:customStyle="1" w:styleId="ListStartNumberedparagraphs">
    <w:name w:val="ListStart Numbered paragraphs"/>
    <w:next w:val="Numberedparagraphs-1"/>
    <w:rsid w:val="004002A8"/>
    <w:pPr>
      <w:keepNext/>
      <w:keepLines/>
      <w:framePr w:wrap="around" w:vAnchor="text" w:hAnchor="text" w:x="-565" w:y="1"/>
      <w:widowControl w:val="0"/>
      <w:numPr>
        <w:numId w:val="30"/>
      </w:numPr>
    </w:pPr>
    <w:rPr>
      <w:rFonts w:ascii="Arial" w:hAnsi="Arial"/>
      <w:color w:val="800080"/>
      <w:sz w:val="18"/>
      <w:szCs w:val="22"/>
    </w:rPr>
  </w:style>
  <w:style w:type="paragraph" w:customStyle="1" w:styleId="Bullet">
    <w:name w:val="Bullet"/>
    <w:basedOn w:val="Normal"/>
    <w:semiHidden/>
    <w:rsid w:val="0003173E"/>
    <w:pPr>
      <w:numPr>
        <w:numId w:val="1"/>
      </w:numPr>
      <w:spacing w:after="120"/>
    </w:pPr>
  </w:style>
  <w:style w:type="table" w:styleId="TableGrid">
    <w:name w:val="Table Grid"/>
    <w:basedOn w:val="TableNormal"/>
    <w:semiHidden/>
    <w:rsid w:val="00C858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s">
    <w:name w:val="Table Headings"/>
    <w:basedOn w:val="Normal"/>
    <w:semiHidden/>
    <w:rsid w:val="00D546FD"/>
    <w:pPr>
      <w:spacing w:before="40" w:after="40"/>
    </w:pPr>
    <w:rPr>
      <w:b/>
      <w:sz w:val="18"/>
    </w:rPr>
  </w:style>
  <w:style w:type="numbering" w:styleId="111111">
    <w:name w:val="Outline List 2"/>
    <w:basedOn w:val="NoList"/>
    <w:semiHidden/>
    <w:rsid w:val="008731F3"/>
    <w:pPr>
      <w:numPr>
        <w:numId w:val="8"/>
      </w:numPr>
    </w:pPr>
  </w:style>
  <w:style w:type="paragraph" w:customStyle="1" w:styleId="Quotation">
    <w:name w:val="Quotation"/>
    <w:basedOn w:val="Normal"/>
    <w:rsid w:val="00A25CA6"/>
    <w:pPr>
      <w:spacing w:before="60" w:after="240"/>
      <w:ind w:left="425" w:right="567"/>
    </w:pPr>
    <w:rPr>
      <w:i/>
      <w:sz w:val="19"/>
    </w:rPr>
  </w:style>
  <w:style w:type="paragraph" w:styleId="Date">
    <w:name w:val="Date"/>
    <w:basedOn w:val="Normal"/>
    <w:next w:val="BodyText"/>
    <w:semiHidden/>
    <w:rsid w:val="00D546FD"/>
    <w:pPr>
      <w:spacing w:after="454"/>
    </w:pPr>
  </w:style>
  <w:style w:type="character" w:styleId="Hyperlink">
    <w:name w:val="Hyperlink"/>
    <w:semiHidden/>
    <w:rsid w:val="00C85831"/>
    <w:rPr>
      <w:color w:val="0000FF"/>
      <w:u w:val="single"/>
    </w:rPr>
  </w:style>
  <w:style w:type="paragraph" w:styleId="EnvelopeAddress">
    <w:name w:val="envelope address"/>
    <w:basedOn w:val="Normal"/>
    <w:semiHidden/>
    <w:rsid w:val="00C85831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customStyle="1" w:styleId="ListStartNumtextBodytext">
    <w:name w:val="ListStart Numtext: Body text"/>
    <w:next w:val="Numtext1-Bodytext"/>
    <w:rsid w:val="009B19E3"/>
    <w:pPr>
      <w:keepNext/>
      <w:keepLines/>
      <w:framePr w:wrap="around" w:vAnchor="text" w:hAnchor="text" w:x="-565" w:y="1"/>
      <w:widowControl w:val="0"/>
      <w:numPr>
        <w:numId w:val="23"/>
      </w:numPr>
    </w:pPr>
    <w:rPr>
      <w:rFonts w:ascii="Arial" w:hAnsi="Arial"/>
      <w:color w:val="800080"/>
      <w:sz w:val="18"/>
      <w:szCs w:val="22"/>
    </w:rPr>
  </w:style>
  <w:style w:type="character" w:customStyle="1" w:styleId="FooterChar">
    <w:name w:val="Footer Char"/>
    <w:link w:val="Footer"/>
    <w:rsid w:val="008B38FC"/>
    <w:rPr>
      <w:rFonts w:ascii="Arial" w:hAnsi="Arial"/>
      <w:sz w:val="18"/>
      <w:szCs w:val="22"/>
      <w:lang w:val="en-NZ" w:eastAsia="en-US" w:bidi="ar-SA"/>
    </w:rPr>
  </w:style>
  <w:style w:type="paragraph" w:customStyle="1" w:styleId="FooterEvenPage">
    <w:name w:val="Footer Even Page"/>
    <w:basedOn w:val="Footer"/>
    <w:rsid w:val="008B38FC"/>
    <w:pPr>
      <w:jc w:val="left"/>
    </w:pPr>
  </w:style>
  <w:style w:type="paragraph" w:styleId="TableofAuthorities">
    <w:name w:val="table of authorities"/>
    <w:basedOn w:val="Normal"/>
    <w:next w:val="Normal"/>
    <w:semiHidden/>
    <w:rsid w:val="00C85831"/>
    <w:pPr>
      <w:ind w:left="220" w:hanging="220"/>
    </w:pPr>
  </w:style>
  <w:style w:type="paragraph" w:customStyle="1" w:styleId="Biblio">
    <w:name w:val="Biblio"/>
    <w:basedOn w:val="BodyText"/>
    <w:rsid w:val="00754B0C"/>
    <w:pPr>
      <w:spacing w:before="0" w:after="240"/>
    </w:pPr>
    <w:rPr>
      <w:rFonts w:ascii="Times New Roman" w:hAnsi="Times New Roman"/>
      <w:sz w:val="24"/>
      <w:szCs w:val="24"/>
      <w:lang w:eastAsia="en-GB"/>
    </w:rPr>
  </w:style>
  <w:style w:type="numbering" w:styleId="1ai">
    <w:name w:val="Outline List 1"/>
    <w:basedOn w:val="NoList"/>
    <w:semiHidden/>
    <w:rsid w:val="008731F3"/>
    <w:pPr>
      <w:numPr>
        <w:numId w:val="9"/>
      </w:numPr>
    </w:pPr>
  </w:style>
  <w:style w:type="paragraph" w:customStyle="1" w:styleId="Footerlandscape">
    <w:name w:val="Footer landscape"/>
    <w:basedOn w:val="Footer"/>
    <w:rsid w:val="006B2E3E"/>
    <w:pPr>
      <w:tabs>
        <w:tab w:val="clear" w:pos="9072"/>
        <w:tab w:val="right" w:pos="15139"/>
      </w:tabs>
    </w:pPr>
  </w:style>
  <w:style w:type="paragraph" w:styleId="Caption">
    <w:name w:val="caption"/>
    <w:basedOn w:val="Normal"/>
    <w:next w:val="Normal"/>
    <w:rsid w:val="00642294"/>
    <w:pPr>
      <w:spacing w:before="60" w:after="300"/>
    </w:pPr>
    <w:rPr>
      <w:b/>
      <w:bCs/>
    </w:rPr>
  </w:style>
  <w:style w:type="paragraph" w:customStyle="1" w:styleId="Heading-tableofappendices">
    <w:name w:val="Heading - table of appendices"/>
    <w:basedOn w:val="Normal"/>
    <w:rsid w:val="00557D63"/>
    <w:pPr>
      <w:spacing w:before="240" w:after="60"/>
    </w:pPr>
    <w:rPr>
      <w:b/>
      <w:sz w:val="26"/>
    </w:rPr>
  </w:style>
  <w:style w:type="paragraph" w:customStyle="1" w:styleId="Tablesource">
    <w:name w:val="Table source"/>
    <w:basedOn w:val="Normal"/>
    <w:next w:val="BodyText"/>
    <w:semiHidden/>
    <w:rsid w:val="00D546FD"/>
    <w:pPr>
      <w:spacing w:before="120" w:after="120"/>
    </w:pPr>
    <w:rPr>
      <w:sz w:val="19"/>
      <w:szCs w:val="19"/>
    </w:rPr>
  </w:style>
  <w:style w:type="paragraph" w:customStyle="1" w:styleId="Glossary">
    <w:name w:val="Glossary"/>
    <w:basedOn w:val="Normal"/>
    <w:semiHidden/>
    <w:rsid w:val="00F23DDB"/>
    <w:pPr>
      <w:spacing w:before="60" w:after="60"/>
    </w:pPr>
    <w:rPr>
      <w:b/>
    </w:rPr>
  </w:style>
  <w:style w:type="paragraph" w:customStyle="1" w:styleId="ApxHeading1">
    <w:name w:val="Apx Heading 1"/>
    <w:basedOn w:val="Normal"/>
    <w:next w:val="UnnumtextBodytext"/>
    <w:rsid w:val="00557D63"/>
    <w:pPr>
      <w:keepNext/>
      <w:pageBreakBefore/>
      <w:numPr>
        <w:numId w:val="2"/>
      </w:numPr>
      <w:spacing w:before="300" w:after="200"/>
      <w:outlineLvl w:val="5"/>
    </w:pPr>
    <w:rPr>
      <w:b/>
      <w:bCs/>
      <w:sz w:val="30"/>
      <w:szCs w:val="32"/>
    </w:rPr>
  </w:style>
  <w:style w:type="paragraph" w:customStyle="1" w:styleId="ApxHeading2">
    <w:name w:val="Apx Heading 2"/>
    <w:basedOn w:val="Normal"/>
    <w:next w:val="UnnumtextBodytext"/>
    <w:rsid w:val="00557D63"/>
    <w:pPr>
      <w:keepNext/>
      <w:spacing w:before="300"/>
      <w:outlineLvl w:val="5"/>
    </w:pPr>
    <w:rPr>
      <w:b/>
      <w:bCs/>
      <w:sz w:val="27"/>
      <w:szCs w:val="28"/>
    </w:rPr>
  </w:style>
  <w:style w:type="paragraph" w:customStyle="1" w:styleId="ApxHeading3">
    <w:name w:val="Apx Heading 3"/>
    <w:basedOn w:val="Normal"/>
    <w:next w:val="UnnumtextBodytext"/>
    <w:rsid w:val="00557D63"/>
    <w:pPr>
      <w:keepNext/>
      <w:spacing w:before="240"/>
      <w:outlineLvl w:val="5"/>
    </w:pPr>
    <w:rPr>
      <w:b/>
      <w:bCs/>
      <w:sz w:val="24"/>
      <w:szCs w:val="24"/>
    </w:rPr>
  </w:style>
  <w:style w:type="paragraph" w:customStyle="1" w:styleId="ApxHeading4">
    <w:name w:val="Apx Heading 4"/>
    <w:basedOn w:val="Normal"/>
    <w:next w:val="UnnumtextBodytext"/>
    <w:rsid w:val="00557D63"/>
    <w:pPr>
      <w:keepNext/>
      <w:spacing w:before="240"/>
      <w:outlineLvl w:val="5"/>
    </w:pPr>
    <w:rPr>
      <w:b/>
      <w:bCs/>
      <w:sz w:val="22"/>
      <w:szCs w:val="24"/>
    </w:rPr>
  </w:style>
  <w:style w:type="paragraph" w:customStyle="1" w:styleId="ApxHeading5">
    <w:name w:val="Apx Heading 5"/>
    <w:basedOn w:val="Normal"/>
    <w:next w:val="UnnumtextBodytext"/>
    <w:rsid w:val="00172B21"/>
    <w:pPr>
      <w:keepNext/>
      <w:spacing w:before="200"/>
      <w:outlineLvl w:val="5"/>
    </w:pPr>
    <w:rPr>
      <w:b/>
    </w:rPr>
  </w:style>
  <w:style w:type="numbering" w:styleId="ArticleSection">
    <w:name w:val="Outline List 3"/>
    <w:basedOn w:val="NoList"/>
    <w:semiHidden/>
    <w:rsid w:val="00C85831"/>
    <w:pPr>
      <w:numPr>
        <w:numId w:val="3"/>
      </w:numPr>
    </w:pPr>
  </w:style>
  <w:style w:type="paragraph" w:styleId="BalloonText">
    <w:name w:val="Balloon Text"/>
    <w:basedOn w:val="Normal"/>
    <w:semiHidden/>
    <w:rsid w:val="00C85831"/>
    <w:rPr>
      <w:rFonts w:ascii="Tahoma" w:hAnsi="Tahoma" w:cs="Tahoma"/>
      <w:sz w:val="16"/>
      <w:szCs w:val="16"/>
    </w:rPr>
  </w:style>
  <w:style w:type="paragraph" w:customStyle="1" w:styleId="Bibliographicreferences">
    <w:name w:val="Bibliographic references"/>
    <w:rsid w:val="004722E2"/>
    <w:pPr>
      <w:ind w:left="170" w:hanging="170"/>
    </w:pPr>
    <w:rPr>
      <w:rFonts w:ascii="Arial" w:hAnsi="Arial"/>
      <w:szCs w:val="22"/>
    </w:rPr>
  </w:style>
  <w:style w:type="paragraph" w:customStyle="1" w:styleId="Heading-contents">
    <w:name w:val="Heading - contents"/>
    <w:basedOn w:val="Normal"/>
    <w:next w:val="UnnumtextBodytext"/>
    <w:semiHidden/>
    <w:rsid w:val="001042D7"/>
    <w:pPr>
      <w:spacing w:before="300" w:after="200"/>
    </w:pPr>
    <w:rPr>
      <w:b/>
      <w:bCs/>
      <w:sz w:val="36"/>
    </w:rPr>
  </w:style>
  <w:style w:type="paragraph" w:styleId="DocumentMap">
    <w:name w:val="Document Map"/>
    <w:basedOn w:val="Normal"/>
    <w:semiHidden/>
    <w:rsid w:val="00C85831"/>
    <w:pPr>
      <w:shd w:val="clear" w:color="auto" w:fill="000080"/>
    </w:pPr>
    <w:rPr>
      <w:rFonts w:ascii="Tahoma" w:hAnsi="Tahoma" w:cs="Tahoma"/>
      <w:szCs w:val="20"/>
    </w:rPr>
  </w:style>
  <w:style w:type="paragraph" w:customStyle="1" w:styleId="Endnotenumberonly">
    <w:name w:val="Endnote (number only)"/>
    <w:next w:val="Normal"/>
    <w:semiHidden/>
    <w:rsid w:val="00C85831"/>
    <w:pPr>
      <w:spacing w:after="40"/>
    </w:pPr>
    <w:rPr>
      <w:rFonts w:ascii="Arial" w:hAnsi="Arial"/>
      <w:vertAlign w:val="superscript"/>
    </w:rPr>
  </w:style>
  <w:style w:type="character" w:styleId="EndnoteReference">
    <w:name w:val="endnote reference"/>
    <w:semiHidden/>
    <w:rsid w:val="00C85831"/>
    <w:rPr>
      <w:rFonts w:ascii="Arial" w:hAnsi="Arial"/>
      <w:sz w:val="20"/>
      <w:szCs w:val="20"/>
      <w:vertAlign w:val="superscript"/>
    </w:rPr>
  </w:style>
  <w:style w:type="paragraph" w:customStyle="1" w:styleId="EndnoteText1">
    <w:name w:val="Endnote Text1"/>
    <w:next w:val="Normal"/>
    <w:semiHidden/>
    <w:rsid w:val="00C85831"/>
    <w:pPr>
      <w:spacing w:after="40"/>
      <w:ind w:left="142" w:hanging="142"/>
    </w:pPr>
    <w:rPr>
      <w:rFonts w:ascii="Arial" w:hAnsi="Arial"/>
      <w:szCs w:val="24"/>
    </w:rPr>
  </w:style>
  <w:style w:type="paragraph" w:styleId="EndnoteText">
    <w:name w:val="endnote text"/>
    <w:semiHidden/>
    <w:rsid w:val="00C85831"/>
    <w:pPr>
      <w:spacing w:after="40"/>
      <w:ind w:left="142" w:hanging="142"/>
    </w:pPr>
    <w:rPr>
      <w:rFonts w:ascii="Arial" w:hAnsi="Arial"/>
    </w:rPr>
  </w:style>
  <w:style w:type="paragraph" w:styleId="EnvelopeReturn">
    <w:name w:val="envelope return"/>
    <w:basedOn w:val="Normal"/>
    <w:semiHidden/>
    <w:rsid w:val="00C85831"/>
    <w:rPr>
      <w:rFonts w:cs="Arial"/>
      <w:szCs w:val="20"/>
    </w:rPr>
  </w:style>
  <w:style w:type="character" w:styleId="FollowedHyperlink">
    <w:name w:val="FollowedHyperlink"/>
    <w:semiHidden/>
    <w:rsid w:val="00C85831"/>
    <w:rPr>
      <w:color w:val="800080"/>
      <w:u w:val="single"/>
    </w:rPr>
  </w:style>
  <w:style w:type="character" w:styleId="FootnoteReference">
    <w:name w:val="footnote reference"/>
    <w:rsid w:val="00AB5B66"/>
    <w:rPr>
      <w:rFonts w:ascii="Arial" w:hAnsi="Arial"/>
      <w:sz w:val="20"/>
      <w:szCs w:val="20"/>
      <w:vertAlign w:val="superscript"/>
    </w:rPr>
  </w:style>
  <w:style w:type="paragraph" w:customStyle="1" w:styleId="Listtextunformatted">
    <w:name w:val="List text (unformatted)"/>
    <w:basedOn w:val="Normal"/>
    <w:rsid w:val="00784D79"/>
  </w:style>
  <w:style w:type="paragraph" w:styleId="Index1">
    <w:name w:val="index 1"/>
    <w:basedOn w:val="Normal"/>
    <w:next w:val="Normal"/>
    <w:autoRedefine/>
    <w:semiHidden/>
    <w:rsid w:val="00C85831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C85831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C85831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C85831"/>
    <w:pPr>
      <w:ind w:left="880" w:hanging="220"/>
    </w:pPr>
  </w:style>
  <w:style w:type="paragraph" w:styleId="Index6">
    <w:name w:val="index 6"/>
    <w:basedOn w:val="Normal"/>
    <w:next w:val="Normal"/>
    <w:autoRedefine/>
    <w:semiHidden/>
    <w:rsid w:val="00C85831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C85831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C85831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C85831"/>
    <w:pPr>
      <w:ind w:left="1980" w:hanging="220"/>
    </w:pPr>
  </w:style>
  <w:style w:type="paragraph" w:styleId="MacroText">
    <w:name w:val="macro"/>
    <w:semiHidden/>
    <w:rsid w:val="00C858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NormalWeb">
    <w:name w:val="Normal (Web)"/>
    <w:basedOn w:val="Normal"/>
    <w:semiHidden/>
    <w:rsid w:val="00C85831"/>
    <w:rPr>
      <w:rFonts w:ascii="Times New Roman" w:hAnsi="Times New Roman"/>
      <w:sz w:val="24"/>
    </w:rPr>
  </w:style>
  <w:style w:type="paragraph" w:styleId="NormalIndent">
    <w:name w:val="Normal Indent"/>
    <w:basedOn w:val="Normal"/>
    <w:semiHidden/>
    <w:rsid w:val="00C85831"/>
    <w:pPr>
      <w:ind w:left="720"/>
    </w:pPr>
  </w:style>
  <w:style w:type="paragraph" w:customStyle="1" w:styleId="NumtextFigurecaption">
    <w:name w:val="Num text: Figure caption"/>
    <w:basedOn w:val="Normal"/>
    <w:next w:val="Numtext1-Bodytext"/>
    <w:rsid w:val="00FE172D"/>
    <w:pPr>
      <w:numPr>
        <w:numId w:val="14"/>
      </w:numPr>
      <w:spacing w:before="80" w:after="180"/>
      <w:ind w:left="992"/>
    </w:pPr>
    <w:rPr>
      <w:lang w:eastAsia="en-US"/>
    </w:rPr>
  </w:style>
  <w:style w:type="paragraph" w:customStyle="1" w:styleId="Numtext11-Bodytextlevel2">
    <w:name w:val="Num text: 1.1 - Body text level 2"/>
    <w:basedOn w:val="Normal"/>
    <w:rsid w:val="009B19E3"/>
    <w:pPr>
      <w:numPr>
        <w:ilvl w:val="2"/>
        <w:numId w:val="23"/>
      </w:numPr>
      <w:spacing w:before="60" w:after="180"/>
    </w:pPr>
  </w:style>
  <w:style w:type="paragraph" w:customStyle="1" w:styleId="NumtextBullet1">
    <w:name w:val="Num text: Bullet 1"/>
    <w:basedOn w:val="Normal"/>
    <w:rsid w:val="00A34281"/>
    <w:pPr>
      <w:numPr>
        <w:numId w:val="18"/>
      </w:numPr>
      <w:spacing w:before="60" w:after="60"/>
    </w:pPr>
    <w:rPr>
      <w:lang w:eastAsia="en-US"/>
    </w:rPr>
  </w:style>
  <w:style w:type="paragraph" w:customStyle="1" w:styleId="NumtextBullet2">
    <w:name w:val="Num text: Bullet 2"/>
    <w:basedOn w:val="Normal"/>
    <w:rsid w:val="00A34281"/>
    <w:pPr>
      <w:numPr>
        <w:ilvl w:val="1"/>
        <w:numId w:val="18"/>
      </w:numPr>
      <w:spacing w:before="60" w:after="60"/>
    </w:pPr>
    <w:rPr>
      <w:szCs w:val="24"/>
    </w:rPr>
  </w:style>
  <w:style w:type="paragraph" w:customStyle="1" w:styleId="NumtextRecs">
    <w:name w:val="Num text: Recs"/>
    <w:rsid w:val="00867B99"/>
    <w:pPr>
      <w:numPr>
        <w:numId w:val="6"/>
      </w:numPr>
      <w:tabs>
        <w:tab w:val="clear" w:pos="425"/>
        <w:tab w:val="left" w:pos="992"/>
      </w:tabs>
      <w:spacing w:before="120" w:after="120"/>
      <w:ind w:left="992"/>
    </w:pPr>
    <w:rPr>
      <w:rFonts w:ascii="Arial" w:hAnsi="Arial" w:cs="Arial"/>
      <w:lang w:eastAsia="en-US"/>
    </w:rPr>
  </w:style>
  <w:style w:type="paragraph" w:customStyle="1" w:styleId="NumtextSourceinformation">
    <w:name w:val="Num text: Source information"/>
    <w:rsid w:val="009428C1"/>
    <w:pPr>
      <w:spacing w:before="80"/>
      <w:ind w:left="1162" w:hanging="170"/>
    </w:pPr>
    <w:rPr>
      <w:rFonts w:ascii="Arial" w:hAnsi="Arial"/>
      <w:i/>
      <w:sz w:val="18"/>
      <w:szCs w:val="22"/>
      <w:lang w:eastAsia="en-US"/>
    </w:rPr>
  </w:style>
  <w:style w:type="paragraph" w:customStyle="1" w:styleId="NumtextTablenotes">
    <w:name w:val="Num text: Table notes"/>
    <w:basedOn w:val="Normal"/>
    <w:rsid w:val="0033704E"/>
    <w:pPr>
      <w:spacing w:before="80"/>
      <w:ind w:left="992"/>
    </w:pPr>
    <w:rPr>
      <w:bCs/>
      <w:sz w:val="18"/>
      <w:lang w:eastAsia="en-US"/>
    </w:rPr>
  </w:style>
  <w:style w:type="paragraph" w:customStyle="1" w:styleId="Numtext1-Bodytext">
    <w:name w:val="Num text: 1. - Body text"/>
    <w:basedOn w:val="Normal"/>
    <w:rsid w:val="009B19E3"/>
    <w:pPr>
      <w:numPr>
        <w:ilvl w:val="1"/>
        <w:numId w:val="23"/>
      </w:numPr>
      <w:spacing w:before="60" w:after="180"/>
    </w:pPr>
    <w:rPr>
      <w:szCs w:val="24"/>
    </w:rPr>
  </w:style>
  <w:style w:type="paragraph" w:customStyle="1" w:styleId="PageNumber1">
    <w:name w:val="Page Number1"/>
    <w:next w:val="Normal"/>
    <w:semiHidden/>
    <w:rsid w:val="00C85831"/>
    <w:pPr>
      <w:spacing w:after="40"/>
      <w:jc w:val="right"/>
    </w:pPr>
    <w:rPr>
      <w:rFonts w:ascii="Arial" w:hAnsi="Arial"/>
      <w:sz w:val="18"/>
    </w:rPr>
  </w:style>
  <w:style w:type="paragraph" w:customStyle="1" w:styleId="Whitespace">
    <w:name w:val="White space"/>
    <w:basedOn w:val="Normal"/>
    <w:rsid w:val="00E43C68"/>
    <w:rPr>
      <w:sz w:val="12"/>
      <w:szCs w:val="12"/>
    </w:rPr>
  </w:style>
  <w:style w:type="paragraph" w:styleId="PlainText">
    <w:name w:val="Plain Text"/>
    <w:basedOn w:val="Normal"/>
    <w:semiHidden/>
    <w:rsid w:val="00C85831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C85831"/>
  </w:style>
  <w:style w:type="table" w:styleId="Table3Deffects1">
    <w:name w:val="Table 3D effects 1"/>
    <w:basedOn w:val="TableNormal"/>
    <w:semiHidden/>
    <w:rsid w:val="00C8583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C85831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C8583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C85831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C85831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C85831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C85831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C85831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Table-bodyheading">
    <w:name w:val="Table - body heading"/>
    <w:basedOn w:val="Normal"/>
    <w:next w:val="Table-bodytext"/>
    <w:rsid w:val="00D30760"/>
    <w:pPr>
      <w:spacing w:before="200"/>
    </w:pPr>
    <w:rPr>
      <w:b/>
      <w:szCs w:val="24"/>
    </w:rPr>
  </w:style>
  <w:style w:type="table" w:styleId="TableColumns1">
    <w:name w:val="Table Columns 1"/>
    <w:basedOn w:val="TableNormal"/>
    <w:semiHidden/>
    <w:rsid w:val="00C85831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C85831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C85831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C85831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C85831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C8583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C85831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C85831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C85831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C85831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C85831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C85831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C8583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C85831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C85831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C8583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C85831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C8583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Figures">
    <w:name w:val="table of figures"/>
    <w:basedOn w:val="Normal"/>
    <w:rsid w:val="00C60219"/>
    <w:pPr>
      <w:tabs>
        <w:tab w:val="right" w:leader="dot" w:pos="9072"/>
      </w:tabs>
      <w:spacing w:after="120"/>
      <w:ind w:right="425"/>
    </w:pPr>
  </w:style>
  <w:style w:type="table" w:styleId="TableProfessional">
    <w:name w:val="Table Professional"/>
    <w:basedOn w:val="TableNormal"/>
    <w:semiHidden/>
    <w:rsid w:val="00C858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C8583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C8583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C8583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C85831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C85831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C858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C8583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C8583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C85831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C85831"/>
    <w:pPr>
      <w:spacing w:before="120"/>
    </w:pPr>
    <w:rPr>
      <w:rFonts w:cs="Arial"/>
      <w:b/>
      <w:bCs/>
      <w:sz w:val="24"/>
    </w:rPr>
  </w:style>
  <w:style w:type="paragraph" w:customStyle="1" w:styleId="NumtextTablecaption">
    <w:name w:val="Num text: Table caption"/>
    <w:basedOn w:val="Normal"/>
    <w:next w:val="Numtext1-Bodytext"/>
    <w:rsid w:val="00FE172D"/>
    <w:pPr>
      <w:numPr>
        <w:numId w:val="15"/>
      </w:numPr>
      <w:spacing w:before="80" w:after="180"/>
      <w:ind w:left="992"/>
    </w:pPr>
    <w:rPr>
      <w:lang w:eastAsia="en-US"/>
    </w:rPr>
  </w:style>
  <w:style w:type="paragraph" w:customStyle="1" w:styleId="UnnumtextFigurecaption">
    <w:name w:val="Unnum text: Figure caption"/>
    <w:basedOn w:val="Normal"/>
    <w:next w:val="UnnumtextBodytext"/>
    <w:rsid w:val="00FE172D"/>
    <w:pPr>
      <w:numPr>
        <w:numId w:val="16"/>
      </w:numPr>
      <w:spacing w:before="80" w:after="180"/>
    </w:pPr>
  </w:style>
  <w:style w:type="paragraph" w:customStyle="1" w:styleId="UnnumtextBullet1">
    <w:name w:val="Unnum text: Bullet 1"/>
    <w:basedOn w:val="Normal"/>
    <w:rsid w:val="002E3130"/>
    <w:pPr>
      <w:numPr>
        <w:numId w:val="13"/>
      </w:numPr>
      <w:spacing w:before="60" w:after="60"/>
    </w:pPr>
    <w:rPr>
      <w:lang w:eastAsia="en-US"/>
    </w:rPr>
  </w:style>
  <w:style w:type="paragraph" w:customStyle="1" w:styleId="UnnumtextBullet2">
    <w:name w:val="Unnum text: Bullet 2"/>
    <w:basedOn w:val="Normal"/>
    <w:link w:val="UnnumtextBullet2Char"/>
    <w:rsid w:val="002E3130"/>
    <w:pPr>
      <w:numPr>
        <w:ilvl w:val="1"/>
        <w:numId w:val="13"/>
      </w:numPr>
      <w:spacing w:before="60" w:after="60"/>
    </w:pPr>
    <w:rPr>
      <w:lang w:eastAsia="en-US"/>
    </w:rPr>
  </w:style>
  <w:style w:type="paragraph" w:customStyle="1" w:styleId="UnnumtextRecsa">
    <w:name w:val="Unnum text: Recs a"/>
    <w:aliases w:val="b,c"/>
    <w:semiHidden/>
    <w:rsid w:val="00C85831"/>
    <w:pPr>
      <w:spacing w:before="120" w:after="120"/>
    </w:pPr>
    <w:rPr>
      <w:rFonts w:ascii="Arial" w:hAnsi="Arial"/>
      <w:sz w:val="22"/>
      <w:szCs w:val="22"/>
      <w:lang w:eastAsia="en-US"/>
    </w:rPr>
  </w:style>
  <w:style w:type="paragraph" w:customStyle="1" w:styleId="UnnumtextRecs">
    <w:name w:val="Unnum text: Recs"/>
    <w:rsid w:val="00867B99"/>
    <w:pPr>
      <w:numPr>
        <w:numId w:val="7"/>
      </w:numPr>
      <w:spacing w:before="120" w:after="120"/>
    </w:pPr>
    <w:rPr>
      <w:rFonts w:ascii="Arial" w:hAnsi="Arial"/>
      <w:szCs w:val="22"/>
      <w:lang w:eastAsia="en-US"/>
    </w:rPr>
  </w:style>
  <w:style w:type="paragraph" w:customStyle="1" w:styleId="UnnumtextSourceinformation">
    <w:name w:val="Unnum text: Source information"/>
    <w:next w:val="UnnumtextBodytext"/>
    <w:rsid w:val="009428C1"/>
    <w:pPr>
      <w:spacing w:before="80"/>
      <w:ind w:left="170" w:hanging="170"/>
    </w:pPr>
    <w:rPr>
      <w:rFonts w:ascii="Arial" w:hAnsi="Arial"/>
      <w:i/>
      <w:sz w:val="18"/>
      <w:szCs w:val="22"/>
      <w:lang w:eastAsia="en-US"/>
    </w:rPr>
  </w:style>
  <w:style w:type="paragraph" w:customStyle="1" w:styleId="UnnumtextText">
    <w:name w:val="Unnum text: Text"/>
    <w:rsid w:val="00867B99"/>
    <w:pPr>
      <w:spacing w:before="60" w:after="180"/>
    </w:pPr>
    <w:rPr>
      <w:rFonts w:ascii="Arial" w:hAnsi="Arial" w:cs="Arial"/>
      <w:kern w:val="28"/>
      <w:szCs w:val="36"/>
      <w:lang w:eastAsia="en-US"/>
    </w:rPr>
  </w:style>
  <w:style w:type="paragraph" w:styleId="BodyTextIndent">
    <w:name w:val="Body Text Indent"/>
    <w:basedOn w:val="Normal"/>
    <w:link w:val="BodyTextIndentChar"/>
    <w:semiHidden/>
    <w:rsid w:val="008731F3"/>
    <w:pPr>
      <w:spacing w:after="120"/>
      <w:ind w:left="283"/>
    </w:pPr>
  </w:style>
  <w:style w:type="paragraph" w:styleId="E-mailSignature">
    <w:name w:val="E-mail Signature"/>
    <w:basedOn w:val="Normal"/>
    <w:semiHidden/>
    <w:rsid w:val="008731F3"/>
  </w:style>
  <w:style w:type="character" w:styleId="Emphasis">
    <w:name w:val="Emphasis"/>
    <w:rsid w:val="008731F3"/>
    <w:rPr>
      <w:i/>
      <w:iCs/>
    </w:rPr>
  </w:style>
  <w:style w:type="character" w:styleId="HTMLAcronym">
    <w:name w:val="HTML Acronym"/>
    <w:basedOn w:val="DefaultParagraphFont"/>
    <w:semiHidden/>
    <w:rsid w:val="008731F3"/>
  </w:style>
  <w:style w:type="paragraph" w:styleId="HTMLAddress">
    <w:name w:val="HTML Address"/>
    <w:basedOn w:val="Normal"/>
    <w:semiHidden/>
    <w:rsid w:val="008731F3"/>
    <w:rPr>
      <w:i/>
      <w:iCs/>
    </w:rPr>
  </w:style>
  <w:style w:type="character" w:styleId="HTMLCite">
    <w:name w:val="HTML Cite"/>
    <w:semiHidden/>
    <w:rsid w:val="008731F3"/>
    <w:rPr>
      <w:i/>
      <w:iCs/>
    </w:rPr>
  </w:style>
  <w:style w:type="character" w:styleId="HTMLCode">
    <w:name w:val="HTML Code"/>
    <w:semiHidden/>
    <w:rsid w:val="008731F3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8731F3"/>
    <w:rPr>
      <w:i/>
      <w:iCs/>
    </w:rPr>
  </w:style>
  <w:style w:type="character" w:styleId="HTMLKeyboard">
    <w:name w:val="HTML Keyboard"/>
    <w:semiHidden/>
    <w:rsid w:val="008731F3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8731F3"/>
    <w:rPr>
      <w:rFonts w:ascii="Courier New" w:hAnsi="Courier New" w:cs="Courier New"/>
      <w:szCs w:val="20"/>
    </w:rPr>
  </w:style>
  <w:style w:type="character" w:styleId="HTMLSample">
    <w:name w:val="HTML Sample"/>
    <w:semiHidden/>
    <w:rsid w:val="008731F3"/>
    <w:rPr>
      <w:rFonts w:ascii="Courier New" w:hAnsi="Courier New" w:cs="Courier New"/>
    </w:rPr>
  </w:style>
  <w:style w:type="character" w:styleId="HTMLTypewriter">
    <w:name w:val="HTML Typewriter"/>
    <w:semiHidden/>
    <w:rsid w:val="008731F3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8731F3"/>
    <w:rPr>
      <w:i/>
      <w:iCs/>
    </w:rPr>
  </w:style>
  <w:style w:type="paragraph" w:customStyle="1" w:styleId="Instructions">
    <w:name w:val="Instructions"/>
    <w:basedOn w:val="Normal"/>
    <w:next w:val="UnnumtextBodytext"/>
    <w:rsid w:val="00F81A8F"/>
    <w:pPr>
      <w:spacing w:after="240" w:line="255" w:lineRule="atLeast"/>
    </w:pPr>
    <w:rPr>
      <w:color w:val="0076CC"/>
      <w:szCs w:val="24"/>
      <w:lang w:eastAsia="en-US"/>
    </w:rPr>
  </w:style>
  <w:style w:type="paragraph" w:customStyle="1" w:styleId="NormalCover">
    <w:name w:val="Normal Cover"/>
    <w:basedOn w:val="Normal"/>
    <w:rsid w:val="001E0A44"/>
    <w:rPr>
      <w:color w:val="646464"/>
    </w:rPr>
  </w:style>
  <w:style w:type="paragraph" w:customStyle="1" w:styleId="CoverTitle">
    <w:name w:val="Cover Title"/>
    <w:basedOn w:val="NormalCover"/>
    <w:rsid w:val="00D44F0A"/>
    <w:pPr>
      <w:tabs>
        <w:tab w:val="right" w:pos="6010"/>
      </w:tabs>
      <w:spacing w:before="60"/>
      <w:jc w:val="right"/>
    </w:pPr>
    <w:rPr>
      <w:sz w:val="60"/>
    </w:rPr>
  </w:style>
  <w:style w:type="paragraph" w:customStyle="1" w:styleId="CoverSubtitle">
    <w:name w:val="Cover Subtitle"/>
    <w:basedOn w:val="NormalCover"/>
    <w:rsid w:val="00D44F0A"/>
    <w:pPr>
      <w:tabs>
        <w:tab w:val="right" w:pos="6010"/>
      </w:tabs>
      <w:jc w:val="right"/>
    </w:pPr>
    <w:rPr>
      <w:sz w:val="40"/>
    </w:rPr>
  </w:style>
  <w:style w:type="paragraph" w:customStyle="1" w:styleId="CoverVesselName">
    <w:name w:val="Cover Vessel Name"/>
    <w:basedOn w:val="NormalCover"/>
    <w:rsid w:val="00557D63"/>
    <w:pPr>
      <w:tabs>
        <w:tab w:val="right" w:pos="6010"/>
      </w:tabs>
      <w:spacing w:before="80" w:after="160"/>
      <w:jc w:val="right"/>
    </w:pPr>
    <w:rPr>
      <w:b/>
      <w:i/>
      <w:sz w:val="32"/>
    </w:rPr>
  </w:style>
  <w:style w:type="paragraph" w:customStyle="1" w:styleId="Coverdate">
    <w:name w:val="Cover date"/>
    <w:basedOn w:val="NormalCover"/>
    <w:rsid w:val="00557D63"/>
    <w:pPr>
      <w:tabs>
        <w:tab w:val="right" w:pos="6010"/>
      </w:tabs>
      <w:jc w:val="right"/>
    </w:pPr>
    <w:rPr>
      <w:b/>
      <w:color w:val="0082C8"/>
      <w:sz w:val="28"/>
    </w:rPr>
  </w:style>
  <w:style w:type="paragraph" w:customStyle="1" w:styleId="NumtextIndent1">
    <w:name w:val="Num text:  Indent 1"/>
    <w:basedOn w:val="Normal"/>
    <w:rsid w:val="007046BA"/>
    <w:pPr>
      <w:numPr>
        <w:numId w:val="20"/>
      </w:numPr>
      <w:spacing w:before="60" w:after="180"/>
    </w:pPr>
  </w:style>
  <w:style w:type="paragraph" w:customStyle="1" w:styleId="Numtext111-Bodytextlevel3">
    <w:name w:val="Num text: 1.1.1 - Body text level 3"/>
    <w:basedOn w:val="Normal"/>
    <w:rsid w:val="009B19E3"/>
    <w:pPr>
      <w:numPr>
        <w:ilvl w:val="3"/>
        <w:numId w:val="23"/>
      </w:numPr>
      <w:spacing w:before="60" w:after="180"/>
    </w:pPr>
  </w:style>
  <w:style w:type="paragraph" w:customStyle="1" w:styleId="Numtexta-Bodytextlevel4">
    <w:name w:val="Num text: a) - Body text level 4"/>
    <w:basedOn w:val="Numtext111-Bodytextlevel3"/>
    <w:rsid w:val="009B19E3"/>
    <w:pPr>
      <w:numPr>
        <w:ilvl w:val="4"/>
      </w:numPr>
    </w:pPr>
  </w:style>
  <w:style w:type="paragraph" w:customStyle="1" w:styleId="Numtexti-Bodytextlevel5">
    <w:name w:val="Num text: i) - Body text level 5"/>
    <w:basedOn w:val="Normal"/>
    <w:rsid w:val="009B19E3"/>
    <w:pPr>
      <w:numPr>
        <w:ilvl w:val="5"/>
        <w:numId w:val="23"/>
      </w:numPr>
      <w:spacing w:before="60" w:after="180"/>
    </w:pPr>
  </w:style>
  <w:style w:type="paragraph" w:customStyle="1" w:styleId="HeadingForecast">
    <w:name w:val="Heading Forecast"/>
    <w:basedOn w:val="Normal"/>
    <w:next w:val="BodyText"/>
    <w:rsid w:val="001D4EAA"/>
    <w:pPr>
      <w:spacing w:before="60" w:after="60"/>
    </w:pPr>
    <w:rPr>
      <w:sz w:val="23"/>
    </w:rPr>
  </w:style>
  <w:style w:type="paragraph" w:customStyle="1" w:styleId="Headingsubjectline">
    <w:name w:val="Heading subject line"/>
    <w:basedOn w:val="Normal"/>
    <w:next w:val="BodyText"/>
    <w:rsid w:val="00D30760"/>
    <w:pPr>
      <w:keepNext/>
      <w:spacing w:before="200"/>
    </w:pPr>
    <w:rPr>
      <w:b/>
      <w:sz w:val="22"/>
    </w:rPr>
  </w:style>
  <w:style w:type="paragraph" w:customStyle="1" w:styleId="Headingtext">
    <w:name w:val="Heading text"/>
    <w:basedOn w:val="Normal"/>
    <w:next w:val="BodyText"/>
    <w:rsid w:val="008C6D09"/>
    <w:pPr>
      <w:keepNext/>
      <w:spacing w:before="160"/>
    </w:pPr>
    <w:rPr>
      <w:b/>
      <w:sz w:val="21"/>
    </w:rPr>
  </w:style>
  <w:style w:type="paragraph" w:customStyle="1" w:styleId="ApxNumberedheading">
    <w:name w:val="Apx Numbered heading"/>
    <w:basedOn w:val="Normal"/>
    <w:next w:val="BodyText"/>
    <w:rsid w:val="00817F4B"/>
    <w:pPr>
      <w:numPr>
        <w:numId w:val="10"/>
      </w:numPr>
      <w:spacing w:before="120"/>
    </w:pPr>
    <w:rPr>
      <w:b/>
      <w:sz w:val="22"/>
    </w:rPr>
  </w:style>
  <w:style w:type="paragraph" w:customStyle="1" w:styleId="Pullquotetext">
    <w:name w:val="Pull quote text"/>
    <w:basedOn w:val="Normal"/>
    <w:rsid w:val="00B25199"/>
    <w:pPr>
      <w:spacing w:before="120" w:after="120"/>
    </w:pPr>
    <w:rPr>
      <w:color w:val="0082C8"/>
      <w:sz w:val="25"/>
    </w:rPr>
  </w:style>
  <w:style w:type="paragraph" w:customStyle="1" w:styleId="Forecasttext">
    <w:name w:val="Forecast text"/>
    <w:basedOn w:val="Normal"/>
    <w:rsid w:val="00B25199"/>
    <w:pPr>
      <w:spacing w:after="180"/>
    </w:pPr>
    <w:rPr>
      <w:sz w:val="21"/>
    </w:rPr>
  </w:style>
  <w:style w:type="paragraph" w:customStyle="1" w:styleId="ApxTextnon-tablereportdetailsbold">
    <w:name w:val="Apx Text non-table report details bold"/>
    <w:basedOn w:val="Normal"/>
    <w:rsid w:val="00340A02"/>
    <w:pPr>
      <w:spacing w:after="60"/>
    </w:pPr>
    <w:rPr>
      <w:b/>
      <w:sz w:val="21"/>
    </w:rPr>
  </w:style>
  <w:style w:type="paragraph" w:customStyle="1" w:styleId="ApxReportedtext">
    <w:name w:val="Apx Reported text"/>
    <w:basedOn w:val="Normal"/>
    <w:rsid w:val="00340A02"/>
    <w:pPr>
      <w:spacing w:before="60" w:after="180"/>
    </w:pPr>
    <w:rPr>
      <w:sz w:val="21"/>
    </w:rPr>
  </w:style>
  <w:style w:type="paragraph" w:customStyle="1" w:styleId="ApxReportedtextlistindent">
    <w:name w:val="Apx Reported text list (indent)"/>
    <w:basedOn w:val="Normal"/>
    <w:rsid w:val="00340A02"/>
    <w:pPr>
      <w:spacing w:before="60" w:after="60"/>
      <w:ind w:left="425"/>
    </w:pPr>
    <w:rPr>
      <w:sz w:val="21"/>
    </w:rPr>
  </w:style>
  <w:style w:type="paragraph" w:customStyle="1" w:styleId="ApxNumtexttext">
    <w:name w:val="Apx Num text: text"/>
    <w:basedOn w:val="Normal"/>
    <w:rsid w:val="00867B99"/>
    <w:pPr>
      <w:numPr>
        <w:numId w:val="12"/>
      </w:numPr>
      <w:spacing w:before="60" w:after="180"/>
    </w:pPr>
  </w:style>
  <w:style w:type="paragraph" w:customStyle="1" w:styleId="Table-headingrow1">
    <w:name w:val="Table - heading (row 1)"/>
    <w:basedOn w:val="Normal"/>
    <w:rsid w:val="00F46CB8"/>
    <w:rPr>
      <w:b/>
    </w:rPr>
  </w:style>
  <w:style w:type="paragraph" w:customStyle="1" w:styleId="UnnumtextBullet3">
    <w:name w:val="Unnum text: Bullet 3"/>
    <w:basedOn w:val="Normal"/>
    <w:rsid w:val="002E3130"/>
    <w:pPr>
      <w:numPr>
        <w:ilvl w:val="2"/>
        <w:numId w:val="13"/>
      </w:numPr>
      <w:spacing w:before="60" w:after="60"/>
    </w:pPr>
  </w:style>
  <w:style w:type="paragraph" w:customStyle="1" w:styleId="NumtextBullet3">
    <w:name w:val="Num text: Bullet 3"/>
    <w:basedOn w:val="Normal"/>
    <w:rsid w:val="00A34281"/>
    <w:pPr>
      <w:numPr>
        <w:ilvl w:val="2"/>
        <w:numId w:val="18"/>
      </w:numPr>
      <w:spacing w:before="60" w:after="60"/>
    </w:pPr>
  </w:style>
  <w:style w:type="table" w:customStyle="1" w:styleId="TableMaritimeGrid">
    <w:name w:val="Table Maritime Grid"/>
    <w:basedOn w:val="TableGrid"/>
    <w:rsid w:val="00267E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CCCCCC"/>
      </w:tcPr>
    </w:tblStylePr>
  </w:style>
  <w:style w:type="paragraph" w:customStyle="1" w:styleId="Heading-tableoftables">
    <w:name w:val="Heading - table of tabl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Heading-tableoffigures">
    <w:name w:val="Heading - table of figur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UnnumtextTablecaption">
    <w:name w:val="Unnum text: Table caption"/>
    <w:basedOn w:val="Normal"/>
    <w:next w:val="UnnumtextBodytext"/>
    <w:rsid w:val="00FE172D"/>
    <w:pPr>
      <w:numPr>
        <w:numId w:val="17"/>
      </w:numPr>
      <w:spacing w:before="80" w:after="180"/>
    </w:pPr>
  </w:style>
  <w:style w:type="paragraph" w:customStyle="1" w:styleId="Table-bodytext">
    <w:name w:val="Table - body text"/>
    <w:basedOn w:val="BodyText"/>
    <w:rsid w:val="008C5F3E"/>
  </w:style>
  <w:style w:type="paragraph" w:customStyle="1" w:styleId="NumtextFigurenotes">
    <w:name w:val="Num text: Figure notes"/>
    <w:basedOn w:val="BodyText"/>
    <w:rsid w:val="0033617C"/>
    <w:pPr>
      <w:spacing w:before="80" w:after="0"/>
      <w:ind w:left="992"/>
    </w:pPr>
    <w:rPr>
      <w:sz w:val="18"/>
    </w:rPr>
  </w:style>
  <w:style w:type="paragraph" w:customStyle="1" w:styleId="Numberedparagraphs-1">
    <w:name w:val="Numbered paragraphs - 1."/>
    <w:basedOn w:val="Normal"/>
    <w:rsid w:val="004002A8"/>
    <w:pPr>
      <w:numPr>
        <w:ilvl w:val="1"/>
        <w:numId w:val="30"/>
      </w:numPr>
      <w:spacing w:before="60" w:after="180"/>
    </w:pPr>
  </w:style>
  <w:style w:type="paragraph" w:customStyle="1" w:styleId="Numberedparagraphs-a">
    <w:name w:val="Numbered paragraphs - a)"/>
    <w:basedOn w:val="Normal"/>
    <w:rsid w:val="004002A8"/>
    <w:pPr>
      <w:numPr>
        <w:ilvl w:val="2"/>
        <w:numId w:val="30"/>
      </w:numPr>
      <w:spacing w:before="60" w:after="180"/>
    </w:pPr>
  </w:style>
  <w:style w:type="paragraph" w:customStyle="1" w:styleId="Numberedparagraphs-i">
    <w:name w:val="Numbered paragraphs - i)"/>
    <w:basedOn w:val="Normal"/>
    <w:rsid w:val="004002A8"/>
    <w:pPr>
      <w:numPr>
        <w:ilvl w:val="3"/>
        <w:numId w:val="30"/>
      </w:numPr>
      <w:spacing w:before="60" w:after="180"/>
    </w:pPr>
  </w:style>
  <w:style w:type="character" w:customStyle="1" w:styleId="BodyTextChar">
    <w:name w:val="Body Text Char"/>
    <w:link w:val="BodyText"/>
    <w:rsid w:val="00557D63"/>
    <w:rPr>
      <w:rFonts w:ascii="Arial" w:hAnsi="Arial"/>
      <w:szCs w:val="22"/>
      <w:lang w:val="en-NZ" w:eastAsia="en-NZ"/>
    </w:rPr>
  </w:style>
  <w:style w:type="character" w:customStyle="1" w:styleId="BodyTextIndentChar">
    <w:name w:val="Body Text Indent Char"/>
    <w:link w:val="BodyTextIndent"/>
    <w:semiHidden/>
    <w:rsid w:val="00557D63"/>
    <w:rPr>
      <w:rFonts w:ascii="Arial" w:hAnsi="Arial"/>
      <w:szCs w:val="22"/>
      <w:lang w:val="en-NZ" w:eastAsia="en-NZ"/>
    </w:rPr>
  </w:style>
  <w:style w:type="paragraph" w:styleId="ListParagraph">
    <w:name w:val="List Paragraph"/>
    <w:basedOn w:val="Normal"/>
    <w:uiPriority w:val="34"/>
    <w:rsid w:val="006B7AAC"/>
    <w:pPr>
      <w:ind w:left="720"/>
      <w:contextualSpacing/>
    </w:pPr>
  </w:style>
  <w:style w:type="character" w:styleId="CommentReference">
    <w:name w:val="annotation reference"/>
    <w:rsid w:val="008A02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A0257"/>
    <w:rPr>
      <w:szCs w:val="20"/>
    </w:rPr>
  </w:style>
  <w:style w:type="character" w:customStyle="1" w:styleId="CommentTextChar">
    <w:name w:val="Comment Text Char"/>
    <w:link w:val="CommentText"/>
    <w:rsid w:val="008A0257"/>
    <w:rPr>
      <w:rFonts w:ascii="Arial" w:hAnsi="Arial"/>
      <w:lang w:val="en-NZ" w:eastAsia="en-NZ"/>
    </w:rPr>
  </w:style>
  <w:style w:type="paragraph" w:styleId="CommentSubject">
    <w:name w:val="annotation subject"/>
    <w:basedOn w:val="CommentText"/>
    <w:next w:val="CommentText"/>
    <w:link w:val="CommentSubjectChar"/>
    <w:rsid w:val="008A0257"/>
    <w:rPr>
      <w:b/>
      <w:bCs/>
    </w:rPr>
  </w:style>
  <w:style w:type="character" w:customStyle="1" w:styleId="CommentSubjectChar">
    <w:name w:val="Comment Subject Char"/>
    <w:link w:val="CommentSubject"/>
    <w:rsid w:val="008A0257"/>
    <w:rPr>
      <w:rFonts w:ascii="Arial" w:hAnsi="Arial"/>
      <w:b/>
      <w:bCs/>
      <w:lang w:val="en-NZ" w:eastAsia="en-NZ"/>
    </w:rPr>
  </w:style>
  <w:style w:type="paragraph" w:customStyle="1" w:styleId="Default">
    <w:name w:val="Default"/>
    <w:rsid w:val="000115A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UnnumtextBodytextChar">
    <w:name w:val="Unnum text: Body text Char"/>
    <w:link w:val="UnnumtextBodytext"/>
    <w:locked/>
    <w:rsid w:val="004C5D42"/>
    <w:rPr>
      <w:rFonts w:ascii="Arial" w:hAnsi="Arial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odyText">
    <w:name w:val="111111"/>
    <w:pPr>
      <w:numPr>
        <w:numId w:val="8"/>
      </w:numPr>
    </w:pPr>
  </w:style>
  <w:style w:type="numbering" w:customStyle="1" w:styleId="UnnumtextIndent1">
    <w:name w:val="ArticleSection"/>
    <w:pPr>
      <w:numPr>
        <w:numId w:val="3"/>
      </w:numPr>
    </w:pPr>
  </w:style>
  <w:style w:type="numbering" w:customStyle="1" w:styleId="Header">
    <w:name w:val="1ai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9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ritime%20New%20Zealand%20Templates\MNZ_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BC6C6-6680-4576-A557-051A47ADD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MNZ_Blank.dotm</Template>
  <TotalTime>1</TotalTime>
  <Pages>3</Pages>
  <Words>572</Words>
  <Characters>3267</Characters>
  <Application>Microsoft Office Word</Application>
  <DocSecurity>4</DocSecurity>
  <Lines>163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40</vt:lpstr>
    </vt:vector>
  </TitlesOfParts>
  <Company>Maritime New Zealand</Company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Load Line Surveys</dc:title>
  <dc:creator> </dc:creator>
  <cp:keywords>Rel Date: 9 July 2012</cp:keywords>
  <cp:lastModifiedBy>Katherine Naylor</cp:lastModifiedBy>
  <cp:revision>2</cp:revision>
  <cp:lastPrinted>2013-07-11T22:00:00Z</cp:lastPrinted>
  <dcterms:created xsi:type="dcterms:W3CDTF">2015-04-09T04:24:00Z</dcterms:created>
  <dcterms:modified xsi:type="dcterms:W3CDTF">2015-04-09T04:24:00Z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Date">
    <vt:lpwstr>Date</vt:lpwstr>
  </property>
  <property fmtid="{D5CDD505-2E9C-101B-9397-08002B2CF9AE}" pid="3" name="PreparedBy">
    <vt:lpwstr>PreparedBy</vt:lpwstr>
  </property>
  <property fmtid="{D5CDD505-2E9C-101B-9397-08002B2CF9AE}" pid="4" name="FooterTitle">
    <vt:lpwstr>FooterTitle</vt:lpwstr>
  </property>
</Properties>
</file>